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08" w:rsidRPr="00B11508" w:rsidRDefault="00B11508" w:rsidP="00B11508">
      <w:pPr>
        <w:rPr>
          <w:rtl/>
        </w:rPr>
      </w:pPr>
      <w:r w:rsidRPr="00B11508">
        <w:rPr>
          <w:rFonts w:hint="cs"/>
          <w:rtl/>
        </w:rPr>
        <w:t>עבודה עצמית</w:t>
      </w:r>
    </w:p>
    <w:p w:rsidR="00B11508" w:rsidRPr="00B11508" w:rsidRDefault="00B11508" w:rsidP="00B11508"/>
    <w:tbl>
      <w:tblPr>
        <w:tblStyle w:val="a3"/>
        <w:bidiVisual/>
        <w:tblW w:w="0" w:type="auto"/>
        <w:tblInd w:w="358" w:type="dxa"/>
        <w:tblLook w:val="04A0" w:firstRow="1" w:lastRow="0" w:firstColumn="1" w:lastColumn="0" w:noHBand="0" w:noVBand="1"/>
      </w:tblPr>
      <w:tblGrid>
        <w:gridCol w:w="7006"/>
        <w:gridCol w:w="932"/>
      </w:tblGrid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rtl/>
              </w:rPr>
            </w:pPr>
            <w:r w:rsidRPr="00B11508">
              <w:rPr>
                <w:rFonts w:hint="cs"/>
                <w:rtl/>
              </w:rPr>
              <w:t>הפסוקים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rtl/>
              </w:rPr>
            </w:pPr>
            <w:r w:rsidRPr="00B11508">
              <w:rPr>
                <w:rFonts w:hint="cs"/>
                <w:rtl/>
              </w:rPr>
              <w:t>ה</w:t>
            </w:r>
            <w:r w:rsidRPr="00B11508">
              <w:rPr>
                <w:rFonts w:hint="eastAsia"/>
                <w:rtl/>
              </w:rPr>
              <w:t>משפט</w:t>
            </w:r>
            <w:r w:rsidRPr="00B11508">
              <w:rPr>
                <w:rtl/>
              </w:rPr>
              <w:t xml:space="preserve"> </w:t>
            </w:r>
            <w:r w:rsidRPr="00B11508">
              <w:rPr>
                <w:rFonts w:hint="cs"/>
                <w:rtl/>
              </w:rPr>
              <w:t>המתאים</w:t>
            </w:r>
          </w:p>
        </w:tc>
      </w:tr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Fonts w:hint="cs"/>
                <w:rtl/>
              </w:rPr>
              <w:t xml:space="preserve">(א) </w:t>
            </w:r>
            <w:r w:rsidRPr="00B11508">
              <w:rPr>
                <w:rtl/>
              </w:rPr>
              <w:t>וַיְהִי אַחֲרֵי מוֹת מֹשֶׁה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עֶבֶד ה</w:t>
            </w:r>
            <w:r w:rsidRPr="00B11508">
              <w:rPr>
                <w:rFonts w:hint="cs"/>
                <w:rtl/>
              </w:rPr>
              <w:t>'</w:t>
            </w:r>
            <w:r w:rsidRPr="00B11508">
              <w:rPr>
                <w:rtl/>
              </w:rPr>
              <w:t>; וַיֹּאמֶר ה</w:t>
            </w:r>
            <w:r w:rsidRPr="00B11508">
              <w:rPr>
                <w:rFonts w:hint="cs"/>
                <w:rtl/>
              </w:rPr>
              <w:t>'</w:t>
            </w:r>
            <w:r w:rsidRPr="00B11508">
              <w:rPr>
                <w:rtl/>
              </w:rPr>
              <w:t xml:space="preserve"> אֶל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יְהוֹשֻׁעַ בִּן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נוּן מְשָׁרֵת מֹשֶׁה </w:t>
            </w:r>
            <w:proofErr w:type="spellStart"/>
            <w:r w:rsidRPr="00B11508">
              <w:rPr>
                <w:rtl/>
              </w:rPr>
              <w:t>לֵאמֹר</w:t>
            </w:r>
            <w:proofErr w:type="spellEnd"/>
            <w:r w:rsidRPr="00B11508">
              <w:rPr>
                <w:rFonts w:hint="cs"/>
                <w:rtl/>
              </w:rPr>
              <w:t>: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</w:rPr>
            </w:pPr>
            <w:r w:rsidRPr="00B11508">
              <w:rPr>
                <w:rtl/>
              </w:rPr>
              <w:t>(ב)</w:t>
            </w:r>
            <w:r w:rsidRPr="00B11508">
              <w:t> </w:t>
            </w:r>
            <w:r w:rsidRPr="00B11508">
              <w:rPr>
                <w:rtl/>
              </w:rPr>
              <w:t>מֹשֶׁה עַבְדִּי מֵת; וְעַתָּה קוּם עֲבֹר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הַיַּרְדֵּן הַזֶּה אַתָּה וְכָל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הָעָם הַזֶּה אֶל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הָאָרֶץ אֲשֶׁר אָנֹכִי נֹתֵן לָהֶם לִבְנֵי יִשְׂרָאֵל</w:t>
            </w:r>
            <w:r w:rsidRPr="00B11508">
              <w:rPr>
                <w:rFonts w:hint="cs"/>
                <w:rtl/>
              </w:rPr>
              <w:t>:  (</w:t>
            </w:r>
            <w:bookmarkStart w:id="0" w:name="3"/>
            <w:bookmarkEnd w:id="0"/>
            <w:r w:rsidRPr="00B11508">
              <w:rPr>
                <w:rFonts w:hint="cs"/>
                <w:rtl/>
              </w:rPr>
              <w:t xml:space="preserve">ג) </w:t>
            </w:r>
            <w:r w:rsidRPr="00B11508">
              <w:rPr>
                <w:rtl/>
              </w:rPr>
              <w:t>כָּל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מָקוֹם אֲשֶׁר תִּדְרֹךְ כַּף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רַגְלְכֶם בּוֹ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לָכֶם נְתַתִּיו כַּאֲשֶׁר דִּבַּרְתִּי אֶל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מֹשֶׁה</w:t>
            </w:r>
            <w:bookmarkStart w:id="1" w:name="4"/>
            <w:bookmarkEnd w:id="1"/>
            <w:r w:rsidRPr="00B11508">
              <w:rPr>
                <w:rtl/>
              </w:rPr>
              <w:t>:  (ד)</w:t>
            </w:r>
            <w:r w:rsidRPr="00B11508">
              <w:t> </w:t>
            </w:r>
            <w:r w:rsidRPr="00B11508">
              <w:rPr>
                <w:rtl/>
              </w:rPr>
              <w:t>מֵהַמִּדְבָּר וְהַלְּבָנוֹן הַזֶּה וְעַד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הַנָּהָר הַגָּדוֹל נְהַר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פְּרָת, כֹּל אֶרֶץ הַחִתִּים, וְעַד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הַיָּם הַגָּדוֹל, מְבוֹא הַשָּׁמֶשׁ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יִהְיֶה גְּבוּלְכֶם: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tl/>
              </w:rPr>
              <w:t>(ה)</w:t>
            </w:r>
            <w:r w:rsidRPr="00B11508">
              <w:t> </w:t>
            </w:r>
            <w:r w:rsidRPr="00B11508">
              <w:rPr>
                <w:rtl/>
              </w:rPr>
              <w:t>לֹא</w:t>
            </w:r>
            <w:r w:rsidRPr="00B11508">
              <w:rPr>
                <w:rFonts w:hint="cs"/>
                <w:rtl/>
              </w:rPr>
              <w:t xml:space="preserve"> </w:t>
            </w:r>
            <w:proofErr w:type="spellStart"/>
            <w:r w:rsidRPr="00B11508">
              <w:rPr>
                <w:rtl/>
              </w:rPr>
              <w:t>יִתְיַצֵּב</w:t>
            </w:r>
            <w:proofErr w:type="spellEnd"/>
            <w:r w:rsidRPr="00B11508">
              <w:rPr>
                <w:rtl/>
              </w:rPr>
              <w:t xml:space="preserve"> אִישׁ לְפָנֶיךָ כֹּל יְמֵי חַיֶּיךָ:  כַּאֲשֶׁר הָיִיתִי עִם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מֹשֶׁה אֶהְיֶה עִמָּך, לֹא </w:t>
            </w:r>
            <w:proofErr w:type="spellStart"/>
            <w:r w:rsidRPr="00B11508">
              <w:rPr>
                <w:rtl/>
              </w:rPr>
              <w:t>אַרְפְּך</w:t>
            </w:r>
            <w:proofErr w:type="spellEnd"/>
            <w:r w:rsidRPr="00B11508">
              <w:rPr>
                <w:rtl/>
              </w:rPr>
              <w:t>ָ וְלֹא אֶעֶזְבֶךָּ: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</w:rPr>
            </w:pPr>
            <w:r w:rsidRPr="00B11508">
              <w:rPr>
                <w:rFonts w:hint="cs"/>
                <w:rtl/>
              </w:rPr>
              <w:t xml:space="preserve">(ו) </w:t>
            </w:r>
            <w:r w:rsidRPr="00B11508">
              <w:rPr>
                <w:rtl/>
              </w:rPr>
              <w:t>חֲזַק וֶאֱמָץ כִּי אַתָּה תַּנְחִיל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הָעָם הַזֶּה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הָאָרֶץ אֲשֶׁר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נִשְׁבַּעְתִּי </w:t>
            </w:r>
            <w:proofErr w:type="spellStart"/>
            <w:r w:rsidRPr="00B11508">
              <w:rPr>
                <w:rtl/>
              </w:rPr>
              <w:t>לַאֲבוֹתָם</w:t>
            </w:r>
            <w:proofErr w:type="spellEnd"/>
            <w:r w:rsidRPr="00B11508">
              <w:rPr>
                <w:rtl/>
              </w:rPr>
              <w:t xml:space="preserve"> לָתֵת לָהֶם: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Fonts w:hint="cs"/>
                <w:rtl/>
              </w:rPr>
              <w:t>(</w:t>
            </w:r>
            <w:r w:rsidRPr="00B11508">
              <w:rPr>
                <w:rtl/>
              </w:rPr>
              <w:t>ז</w:t>
            </w:r>
            <w:r w:rsidRPr="00B11508">
              <w:rPr>
                <w:rFonts w:hint="cs"/>
                <w:rtl/>
              </w:rPr>
              <w:t xml:space="preserve">) </w:t>
            </w:r>
            <w:r w:rsidRPr="00B11508">
              <w:rPr>
                <w:rtl/>
              </w:rPr>
              <w:t>רַק חֲזַק וֶאֱמַץ מְאֹד לִשְׁמֹר לַעֲשׂוֹת כְּכָל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הַתּוֹרָה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אֲשֶׁר </w:t>
            </w:r>
            <w:proofErr w:type="spellStart"/>
            <w:r w:rsidRPr="00B11508">
              <w:rPr>
                <w:rtl/>
              </w:rPr>
              <w:t>צִוְּך</w:t>
            </w:r>
            <w:proofErr w:type="spellEnd"/>
            <w:r w:rsidRPr="00B11508">
              <w:rPr>
                <w:rtl/>
              </w:rPr>
              <w:t>ָ מֹשֶׁה עַבְדִּי</w:t>
            </w:r>
            <w:r w:rsidRPr="00B11508">
              <w:rPr>
                <w:rFonts w:hint="cs"/>
                <w:rtl/>
              </w:rPr>
              <w:t>;</w:t>
            </w:r>
            <w:r w:rsidRPr="00B11508">
              <w:rPr>
                <w:rtl/>
              </w:rPr>
              <w:t xml:space="preserve"> אַל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תָּסוּר מִמֶּנּוּ יָמִין וּשְׂמֹאול לְמַעַן תַּשְׂכִּיל בְּכֹל אֲשֶׁר תֵּלֵךְ</w:t>
            </w:r>
            <w:r w:rsidRPr="00B11508">
              <w:rPr>
                <w:rFonts w:hint="cs"/>
                <w:rtl/>
              </w:rPr>
              <w:t>:  (</w:t>
            </w:r>
            <w:r w:rsidRPr="00B11508">
              <w:rPr>
                <w:rtl/>
              </w:rPr>
              <w:t>ח</w:t>
            </w:r>
            <w:r w:rsidRPr="00B11508">
              <w:rPr>
                <w:rFonts w:hint="cs"/>
                <w:rtl/>
              </w:rPr>
              <w:t>)</w:t>
            </w:r>
            <w:r w:rsidRPr="00B11508">
              <w:t> </w:t>
            </w:r>
            <w:r w:rsidRPr="00B11508">
              <w:rPr>
                <w:rtl/>
              </w:rPr>
              <w:t>לֹא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יָמוּשׁ סֵפֶר הַתּוֹרָה הַזֶּה מִפִּיךָ, וְהָגִיתָ בּוֹ יוֹמָם וָלַיְלָה לְמַעַן תִּשְׁמֹר לַעֲשׂוֹת כְּכָל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הַכָּתוּב בּוֹ:  כִּי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אָז תַּצְלִיחַ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דְּרָכֶךָ וְאָז תַּשְׂכִּיל</w:t>
            </w:r>
            <w:r w:rsidRPr="00B11508">
              <w:rPr>
                <w:rFonts w:hint="cs"/>
                <w:rtl/>
              </w:rPr>
              <w:t>: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:rsidTr="00E40205">
        <w:tc>
          <w:tcPr>
            <w:tcW w:w="722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Fonts w:hint="cs"/>
                <w:rtl/>
              </w:rPr>
              <w:t>(</w:t>
            </w:r>
            <w:r w:rsidRPr="00B11508">
              <w:rPr>
                <w:rtl/>
              </w:rPr>
              <w:t>ט</w:t>
            </w:r>
            <w:r w:rsidRPr="00B11508">
              <w:rPr>
                <w:rFonts w:hint="cs"/>
                <w:rtl/>
              </w:rPr>
              <w:t>)</w:t>
            </w:r>
            <w:r w:rsidRPr="00B11508">
              <w:t> </w:t>
            </w:r>
            <w:r w:rsidRPr="00B11508">
              <w:rPr>
                <w:rtl/>
              </w:rPr>
              <w:t xml:space="preserve">הֲלוֹא </w:t>
            </w:r>
            <w:proofErr w:type="spellStart"/>
            <w:r w:rsidRPr="00B11508">
              <w:rPr>
                <w:rtl/>
              </w:rPr>
              <w:t>צִוִּיתִיך</w:t>
            </w:r>
            <w:proofErr w:type="spellEnd"/>
            <w:r w:rsidRPr="00B11508">
              <w:rPr>
                <w:rtl/>
              </w:rPr>
              <w:t>ָ חֲזַק וֶאֱמָץ אַל</w:t>
            </w:r>
            <w:r w:rsidRPr="00B11508">
              <w:rPr>
                <w:rFonts w:hint="cs"/>
                <w:rtl/>
              </w:rPr>
              <w:t xml:space="preserve"> </w:t>
            </w:r>
            <w:proofErr w:type="spellStart"/>
            <w:r w:rsidRPr="00B11508">
              <w:rPr>
                <w:rtl/>
              </w:rPr>
              <w:t>תַּעֲרֹץ</w:t>
            </w:r>
            <w:proofErr w:type="spellEnd"/>
            <w:r w:rsidRPr="00B11508">
              <w:rPr>
                <w:rtl/>
              </w:rPr>
              <w:t xml:space="preserve"> וְאַל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תֵּחָת: כִּי עִמְּךָ ה</w:t>
            </w:r>
            <w:r w:rsidRPr="00B11508">
              <w:rPr>
                <w:rFonts w:hint="cs"/>
                <w:rtl/>
              </w:rPr>
              <w:t>'</w:t>
            </w:r>
            <w:r w:rsidRPr="00B11508">
              <w:rPr>
                <w:rtl/>
              </w:rPr>
              <w:t xml:space="preserve"> </w:t>
            </w:r>
            <w:proofErr w:type="spellStart"/>
            <w:r w:rsidRPr="00B11508">
              <w:rPr>
                <w:rtl/>
              </w:rPr>
              <w:t>אֱלֹהֶיך</w:t>
            </w:r>
            <w:proofErr w:type="spellEnd"/>
            <w:r w:rsidRPr="00B11508">
              <w:rPr>
                <w:rtl/>
              </w:rPr>
              <w:t>ָ בְּכֹל אֲשֶׁר תֵּלֵךְ:</w:t>
            </w:r>
          </w:p>
        </w:tc>
        <w:tc>
          <w:tcPr>
            <w:tcW w:w="709" w:type="dxa"/>
          </w:tcPr>
          <w:p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</w:tbl>
    <w:p w:rsidR="00B11508" w:rsidRPr="00B11508" w:rsidRDefault="00B11508" w:rsidP="00B11508">
      <w:pPr>
        <w:rPr>
          <w:rtl/>
        </w:rPr>
      </w:pPr>
    </w:p>
    <w:p w:rsidR="00B11508" w:rsidRPr="00B11508" w:rsidRDefault="00B11508" w:rsidP="00B11508">
      <w:pPr>
        <w:rPr>
          <w:rtl/>
        </w:rPr>
      </w:pPr>
    </w:p>
    <w:p w:rsidR="00B11508" w:rsidRPr="00B11508" w:rsidRDefault="00B11508" w:rsidP="00B11508">
      <w:pPr>
        <w:rPr>
          <w:rtl/>
        </w:rPr>
      </w:pPr>
      <w:r w:rsidRPr="00B11508">
        <w:rPr>
          <w:rFonts w:hint="cs"/>
          <w:rtl/>
        </w:rPr>
        <w:t>ב. תארו את מצבו של יהושע. מהו התפקיד החשוב שהוא מקבל? מהי, לדעתכם, הרגשתו של יהושע ברגעים אלה? ______________________________________________________________________________________________________________________________________</w:t>
      </w:r>
    </w:p>
    <w:p w:rsidR="00B11508" w:rsidRPr="00B11508" w:rsidRDefault="00B11508" w:rsidP="00B11508"/>
    <w:p w:rsidR="00B11508" w:rsidRPr="00B11508" w:rsidRDefault="00B11508" w:rsidP="00B11508">
      <w:pPr>
        <w:numPr>
          <w:ilvl w:val="0"/>
          <w:numId w:val="1"/>
        </w:numPr>
      </w:pPr>
      <w:r w:rsidRPr="00B11508">
        <w:rPr>
          <w:rFonts w:hint="cs"/>
          <w:rtl/>
        </w:rPr>
        <w:t>איזה צמד מילים חוזר שוב ושוב בפסוקים? __________________________</w:t>
      </w:r>
    </w:p>
    <w:p w:rsidR="00B11508" w:rsidRPr="00B11508" w:rsidRDefault="00B11508" w:rsidP="00B11508"/>
    <w:p w:rsidR="00B11508" w:rsidRPr="00B11508" w:rsidRDefault="00B11508" w:rsidP="00B11508">
      <w:pPr>
        <w:numPr>
          <w:ilvl w:val="0"/>
          <w:numId w:val="1"/>
        </w:numPr>
      </w:pPr>
      <w:r w:rsidRPr="00B11508">
        <w:rPr>
          <w:rFonts w:hint="cs"/>
          <w:rtl/>
        </w:rPr>
        <w:t>מדוע לדעתכם ה' חוזר על המילים האלה בדבריו ליהושע? ________________________________________________________________________________________________________________________________________________________________________</w:t>
      </w:r>
    </w:p>
    <w:p w:rsidR="00B11508" w:rsidRPr="00B11508" w:rsidRDefault="00B11508" w:rsidP="00B11508"/>
    <w:p w:rsidR="00DD1957" w:rsidRPr="00B11508" w:rsidRDefault="00B11508" w:rsidP="00B11508">
      <w:r w:rsidRPr="00B11508">
        <w:rPr>
          <w:rFonts w:hint="cs"/>
          <w:rtl/>
        </w:rPr>
        <w:t>כתבו לפחות שלוש הוראות שה' נותן ליהושע: ________________________________________________________________________________________________________________</w:t>
      </w:r>
      <w:bookmarkStart w:id="2" w:name="_GoBack"/>
      <w:bookmarkEnd w:id="2"/>
    </w:p>
    <w:sectPr w:rsidR="00DD1957" w:rsidRPr="00B11508" w:rsidSect="002640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A0E"/>
    <w:multiLevelType w:val="hybridMultilevel"/>
    <w:tmpl w:val="2408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B"/>
    <w:rsid w:val="00264019"/>
    <w:rsid w:val="00B11508"/>
    <w:rsid w:val="00D14173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B047"/>
  <w15:chartTrackingRefBased/>
  <w15:docId w15:val="{1C94EE7B-4E87-49B4-84E6-3EA232A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Salhov-Rabbi</dc:creator>
  <cp:keywords/>
  <dc:description/>
  <cp:lastModifiedBy>Tamar Salhov-Rabbi</cp:lastModifiedBy>
  <cp:revision>1</cp:revision>
  <dcterms:created xsi:type="dcterms:W3CDTF">2018-01-10T05:35:00Z</dcterms:created>
  <dcterms:modified xsi:type="dcterms:W3CDTF">2018-01-11T09:04:00Z</dcterms:modified>
</cp:coreProperties>
</file>