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A6" w:rsidRPr="006A5E53" w:rsidRDefault="00050CA6" w:rsidP="00050CA6">
      <w:pPr>
        <w:spacing w:line="360" w:lineRule="auto"/>
        <w:ind w:left="392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קטע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מתוך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יומן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דמיוני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של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פועל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במגדל</w:t>
      </w:r>
      <w:r w:rsidRPr="006A5E5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b/>
          <w:bCs/>
          <w:sz w:val="24"/>
          <w:szCs w:val="24"/>
          <w:rtl/>
        </w:rPr>
        <w:t>בבל</w:t>
      </w:r>
    </w:p>
    <w:p w:rsidR="00050CA6" w:rsidRPr="006A5E53" w:rsidRDefault="00050CA6" w:rsidP="00050CA6">
      <w:pPr>
        <w:spacing w:line="360" w:lineRule="auto"/>
        <w:ind w:left="392"/>
        <w:jc w:val="both"/>
        <w:rPr>
          <w:rFonts w:asciiTheme="minorBidi" w:hAnsiTheme="minorBidi"/>
          <w:sz w:val="24"/>
          <w:szCs w:val="24"/>
          <w:rtl/>
        </w:rPr>
      </w:pPr>
      <w:r w:rsidRPr="006A5E53">
        <w:rPr>
          <w:rFonts w:asciiTheme="minorBidi" w:hAnsiTheme="minorBidi" w:hint="eastAsia"/>
          <w:sz w:val="24"/>
          <w:szCs w:val="24"/>
          <w:rtl/>
        </w:rPr>
        <w:t>יש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מגדל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וראשו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בשמיים</w:t>
      </w:r>
      <w:r w:rsidRPr="006A5E53">
        <w:rPr>
          <w:rFonts w:asciiTheme="minorBidi" w:hAnsiTheme="minorBidi"/>
          <w:sz w:val="24"/>
          <w:szCs w:val="24"/>
          <w:rtl/>
        </w:rPr>
        <w:t xml:space="preserve">. </w:t>
      </w:r>
      <w:r w:rsidRPr="006A5E53">
        <w:rPr>
          <w:rFonts w:asciiTheme="minorBidi" w:hAnsiTheme="minorBidi" w:hint="eastAsia"/>
          <w:sz w:val="24"/>
          <w:szCs w:val="24"/>
          <w:rtl/>
        </w:rPr>
        <w:t>כשמביטים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עליו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מלמטה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הראש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מסתחרר</w:t>
      </w:r>
      <w:r w:rsidRPr="006A5E53">
        <w:rPr>
          <w:rFonts w:asciiTheme="minorBidi" w:hAnsiTheme="minorBidi"/>
          <w:sz w:val="24"/>
          <w:szCs w:val="24"/>
          <w:rtl/>
        </w:rPr>
        <w:t xml:space="preserve">, </w:t>
      </w:r>
      <w:r w:rsidRPr="006A5E53">
        <w:rPr>
          <w:rFonts w:asciiTheme="minorBidi" w:hAnsiTheme="minorBidi" w:hint="eastAsia"/>
          <w:sz w:val="24"/>
          <w:szCs w:val="24"/>
          <w:rtl/>
        </w:rPr>
        <w:t>הראייה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מתערפלת</w:t>
      </w:r>
      <w:r w:rsidRPr="006A5E53">
        <w:rPr>
          <w:rFonts w:asciiTheme="minorBidi" w:hAnsiTheme="minorBidi"/>
          <w:sz w:val="24"/>
          <w:szCs w:val="24"/>
          <w:rtl/>
        </w:rPr>
        <w:t xml:space="preserve">. </w:t>
      </w:r>
      <w:r w:rsidRPr="006A5E53">
        <w:rPr>
          <w:rFonts w:asciiTheme="minorBidi" w:hAnsiTheme="minorBidi" w:hint="eastAsia"/>
          <w:sz w:val="24"/>
          <w:szCs w:val="24"/>
          <w:rtl/>
        </w:rPr>
        <w:t>מי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שנושם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האוויר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מלמעלה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שוכח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מהעולם</w:t>
      </w:r>
      <w:r w:rsidRPr="006A5E53">
        <w:rPr>
          <w:rFonts w:asciiTheme="minorBidi" w:hAnsiTheme="minorBidi"/>
          <w:sz w:val="24"/>
          <w:szCs w:val="24"/>
          <w:rtl/>
        </w:rPr>
        <w:t>.</w:t>
      </w:r>
    </w:p>
    <w:p w:rsidR="00050CA6" w:rsidRPr="006A5E53" w:rsidRDefault="00050CA6" w:rsidP="00050CA6">
      <w:pPr>
        <w:spacing w:line="360" w:lineRule="auto"/>
        <w:ind w:left="392"/>
        <w:jc w:val="both"/>
        <w:rPr>
          <w:rFonts w:asciiTheme="minorBidi" w:hAnsiTheme="minorBidi"/>
          <w:sz w:val="24"/>
          <w:szCs w:val="24"/>
          <w:rtl/>
        </w:rPr>
      </w:pPr>
      <w:r w:rsidRPr="006A5E53">
        <w:rPr>
          <w:rFonts w:asciiTheme="minorBidi" w:hAnsiTheme="minorBidi" w:hint="eastAsia"/>
          <w:sz w:val="24"/>
          <w:szCs w:val="24"/>
          <w:rtl/>
        </w:rPr>
        <w:t>החברים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סביבי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אומרים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בגאווה</w:t>
      </w:r>
      <w:r>
        <w:rPr>
          <w:rFonts w:asciiTheme="minorBidi" w:hAnsiTheme="minorBidi" w:hint="cs"/>
          <w:sz w:val="24"/>
          <w:szCs w:val="24"/>
          <w:rtl/>
        </w:rPr>
        <w:t>: "</w:t>
      </w:r>
      <w:r w:rsidRPr="006A5E53">
        <w:rPr>
          <w:rFonts w:asciiTheme="minorBidi" w:hAnsiTheme="minorBidi" w:hint="eastAsia"/>
          <w:sz w:val="24"/>
          <w:szCs w:val="24"/>
          <w:rtl/>
        </w:rPr>
        <w:t>אנחנו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מרכז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העולם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6A5E53">
        <w:rPr>
          <w:rFonts w:asciiTheme="minorBidi" w:hAnsiTheme="minorBidi"/>
          <w:sz w:val="24"/>
          <w:szCs w:val="24"/>
          <w:rtl/>
        </w:rPr>
        <w:t>.</w:t>
      </w:r>
    </w:p>
    <w:p w:rsidR="00050CA6" w:rsidRPr="006A5E53" w:rsidRDefault="00050CA6" w:rsidP="00050CA6">
      <w:pPr>
        <w:spacing w:line="360" w:lineRule="auto"/>
        <w:ind w:left="392"/>
        <w:jc w:val="both"/>
        <w:rPr>
          <w:rFonts w:asciiTheme="minorBidi" w:hAnsiTheme="minorBidi"/>
          <w:sz w:val="24"/>
          <w:szCs w:val="24"/>
          <w:rtl/>
        </w:rPr>
      </w:pPr>
      <w:r w:rsidRPr="006A5E53">
        <w:rPr>
          <w:rFonts w:asciiTheme="minorBidi" w:hAnsiTheme="minorBidi" w:hint="eastAsia"/>
          <w:sz w:val="24"/>
          <w:szCs w:val="24"/>
          <w:rtl/>
        </w:rPr>
        <w:t>רעיון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אחד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תופס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כולם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כולם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מדברים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באותה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שפה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אותה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מטרה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להגיע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לשמים</w:t>
      </w:r>
      <w:r w:rsidRPr="006A5E53">
        <w:rPr>
          <w:rFonts w:asciiTheme="minorBidi" w:hAnsiTheme="minorBidi"/>
          <w:sz w:val="24"/>
          <w:szCs w:val="24"/>
          <w:rtl/>
        </w:rPr>
        <w:t xml:space="preserve">, </w:t>
      </w:r>
      <w:r w:rsidRPr="006A5E53">
        <w:rPr>
          <w:rFonts w:asciiTheme="minorBidi" w:hAnsiTheme="minorBidi" w:hint="eastAsia"/>
          <w:sz w:val="24"/>
          <w:szCs w:val="24"/>
          <w:rtl/>
        </w:rPr>
        <w:t>להראות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לבורא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עולם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שגם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אנחנו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יכולים</w:t>
      </w:r>
      <w:r w:rsidRPr="006A5E53">
        <w:rPr>
          <w:rFonts w:asciiTheme="minorBidi" w:hAnsiTheme="minorBidi"/>
          <w:sz w:val="24"/>
          <w:szCs w:val="24"/>
          <w:rtl/>
        </w:rPr>
        <w:t xml:space="preserve">! </w:t>
      </w:r>
    </w:p>
    <w:p w:rsidR="00050CA6" w:rsidRPr="006A5E53" w:rsidRDefault="00050CA6" w:rsidP="00050CA6">
      <w:pPr>
        <w:spacing w:line="360" w:lineRule="auto"/>
        <w:ind w:left="392"/>
        <w:jc w:val="both"/>
        <w:rPr>
          <w:rFonts w:asciiTheme="minorBidi" w:hAnsiTheme="minorBidi"/>
          <w:sz w:val="24"/>
          <w:szCs w:val="24"/>
          <w:rtl/>
        </w:rPr>
      </w:pPr>
      <w:r w:rsidRPr="006A5E53">
        <w:rPr>
          <w:rFonts w:asciiTheme="minorBidi" w:hAnsiTheme="minorBidi" w:hint="eastAsia"/>
          <w:sz w:val="24"/>
          <w:szCs w:val="24"/>
          <w:rtl/>
        </w:rPr>
        <w:t>כשלבנה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נופלת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ונשברת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החברים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עצובים</w:t>
      </w:r>
      <w:r w:rsidRPr="006A5E53">
        <w:rPr>
          <w:rFonts w:asciiTheme="minorBidi" w:hAnsiTheme="minorBidi"/>
          <w:sz w:val="24"/>
          <w:szCs w:val="24"/>
          <w:rtl/>
        </w:rPr>
        <w:t xml:space="preserve">. </w:t>
      </w:r>
      <w:r w:rsidRPr="006A5E53">
        <w:rPr>
          <w:rFonts w:asciiTheme="minorBidi" w:hAnsiTheme="minorBidi" w:hint="eastAsia"/>
          <w:sz w:val="24"/>
          <w:szCs w:val="24"/>
          <w:rtl/>
        </w:rPr>
        <w:t>לבנה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שנשברה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אין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תחליף</w:t>
      </w:r>
      <w:r w:rsidRPr="006A5E53">
        <w:rPr>
          <w:rFonts w:asciiTheme="minorBidi" w:hAnsiTheme="minorBidi"/>
          <w:sz w:val="24"/>
          <w:szCs w:val="24"/>
          <w:rtl/>
        </w:rPr>
        <w:t xml:space="preserve">. </w:t>
      </w:r>
      <w:r w:rsidRPr="006A5E53">
        <w:rPr>
          <w:rFonts w:asciiTheme="minorBidi" w:hAnsiTheme="minorBidi" w:hint="eastAsia"/>
          <w:sz w:val="24"/>
          <w:szCs w:val="24"/>
          <w:rtl/>
        </w:rPr>
        <w:t>כשפועל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נופל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ומת</w:t>
      </w:r>
      <w:r w:rsidRPr="006A5E53">
        <w:rPr>
          <w:rFonts w:asciiTheme="minorBidi" w:hAnsiTheme="minorBidi"/>
          <w:sz w:val="24"/>
          <w:szCs w:val="24"/>
          <w:rtl/>
        </w:rPr>
        <w:t xml:space="preserve">, </w:t>
      </w:r>
      <w:r w:rsidRPr="006A5E53">
        <w:rPr>
          <w:rFonts w:asciiTheme="minorBidi" w:hAnsiTheme="minorBidi" w:hint="eastAsia"/>
          <w:sz w:val="24"/>
          <w:szCs w:val="24"/>
          <w:rtl/>
        </w:rPr>
        <w:t>תוך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שניות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עולה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פועל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אחר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במקומו</w:t>
      </w:r>
      <w:r w:rsidRPr="006A5E53">
        <w:rPr>
          <w:rFonts w:asciiTheme="minorBidi" w:hAnsiTheme="minorBidi"/>
          <w:sz w:val="24"/>
          <w:szCs w:val="24"/>
          <w:rtl/>
        </w:rPr>
        <w:t>.</w:t>
      </w:r>
    </w:p>
    <w:p w:rsidR="00050CA6" w:rsidRPr="006A5E53" w:rsidRDefault="00050CA6" w:rsidP="00050CA6">
      <w:pPr>
        <w:spacing w:line="360" w:lineRule="auto"/>
        <w:ind w:left="392"/>
        <w:jc w:val="both"/>
        <w:rPr>
          <w:rFonts w:asciiTheme="minorBidi" w:hAnsiTheme="minorBidi"/>
          <w:sz w:val="24"/>
          <w:szCs w:val="24"/>
          <w:rtl/>
        </w:rPr>
      </w:pPr>
      <w:r w:rsidRPr="006A5E53">
        <w:rPr>
          <w:rFonts w:asciiTheme="minorBidi" w:hAnsiTheme="minorBidi" w:hint="eastAsia"/>
          <w:sz w:val="24"/>
          <w:szCs w:val="24"/>
          <w:rtl/>
        </w:rPr>
        <w:t>חומת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העיר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סוגרת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עלינו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מכל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עבר</w:t>
      </w:r>
      <w:r w:rsidRPr="006A5E53">
        <w:rPr>
          <w:rFonts w:asciiTheme="minorBidi" w:hAnsiTheme="minorBidi"/>
          <w:sz w:val="24"/>
          <w:szCs w:val="24"/>
          <w:rtl/>
        </w:rPr>
        <w:t xml:space="preserve">. </w:t>
      </w:r>
      <w:r w:rsidRPr="006A5E53">
        <w:rPr>
          <w:rFonts w:asciiTheme="minorBidi" w:hAnsiTheme="minorBidi" w:hint="eastAsia"/>
          <w:sz w:val="24"/>
          <w:szCs w:val="24"/>
          <w:rtl/>
        </w:rPr>
        <w:t>אי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אפשר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לצאת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מהעיר</w:t>
      </w:r>
      <w:r w:rsidRPr="006A5E53">
        <w:rPr>
          <w:rFonts w:asciiTheme="minorBidi" w:hAnsiTheme="minorBidi"/>
          <w:sz w:val="24"/>
          <w:szCs w:val="24"/>
          <w:rtl/>
        </w:rPr>
        <w:t xml:space="preserve">. </w:t>
      </w:r>
      <w:r w:rsidRPr="006A5E53">
        <w:rPr>
          <w:rFonts w:asciiTheme="minorBidi" w:hAnsiTheme="minorBidi" w:hint="eastAsia"/>
          <w:sz w:val="24"/>
          <w:szCs w:val="24"/>
          <w:rtl/>
        </w:rPr>
        <w:t>בראש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המגדל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יש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פקחים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שבודקים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שכולם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נוהגים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אותו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מנהג</w:t>
      </w:r>
      <w:r w:rsidRPr="006A5E53">
        <w:rPr>
          <w:rFonts w:asciiTheme="minorBidi" w:hAnsiTheme="minorBidi"/>
          <w:sz w:val="24"/>
          <w:szCs w:val="24"/>
          <w:rtl/>
        </w:rPr>
        <w:t xml:space="preserve">, </w:t>
      </w:r>
      <w:r w:rsidRPr="006A5E53">
        <w:rPr>
          <w:rFonts w:asciiTheme="minorBidi" w:hAnsiTheme="minorBidi" w:hint="eastAsia"/>
          <w:sz w:val="24"/>
          <w:szCs w:val="24"/>
          <w:rtl/>
        </w:rPr>
        <w:t>ומדברים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באותו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אופן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בדיוק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6A5E53">
        <w:rPr>
          <w:rFonts w:asciiTheme="minorBidi" w:hAnsiTheme="minorBidi" w:hint="eastAsia"/>
          <w:sz w:val="24"/>
          <w:szCs w:val="24"/>
          <w:rtl/>
        </w:rPr>
        <w:t>יותר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גבוה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עוד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יותר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גבוה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6A5E53">
        <w:rPr>
          <w:rFonts w:asciiTheme="minorBidi" w:hAnsiTheme="minorBidi"/>
          <w:sz w:val="24"/>
          <w:szCs w:val="24"/>
          <w:rtl/>
        </w:rPr>
        <w:t xml:space="preserve">. </w:t>
      </w:r>
      <w:r w:rsidRPr="006A5E53">
        <w:rPr>
          <w:rFonts w:asciiTheme="minorBidi" w:hAnsiTheme="minorBidi" w:hint="eastAsia"/>
          <w:sz w:val="24"/>
          <w:szCs w:val="24"/>
          <w:rtl/>
        </w:rPr>
        <w:t>הפקחים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דואגים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שכולנו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נעבוד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במרץ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ונגיע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בסוף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לעננים</w:t>
      </w:r>
      <w:r w:rsidRPr="006A5E53">
        <w:rPr>
          <w:rFonts w:asciiTheme="minorBidi" w:hAnsiTheme="minorBidi"/>
          <w:sz w:val="24"/>
          <w:szCs w:val="24"/>
          <w:rtl/>
        </w:rPr>
        <w:t xml:space="preserve">. </w:t>
      </w:r>
    </w:p>
    <w:p w:rsidR="00050CA6" w:rsidRPr="006A5E53" w:rsidRDefault="00050CA6" w:rsidP="00050CA6">
      <w:pPr>
        <w:spacing w:line="360" w:lineRule="auto"/>
        <w:ind w:left="392"/>
        <w:jc w:val="both"/>
        <w:rPr>
          <w:rFonts w:asciiTheme="minorBidi" w:hAnsiTheme="minorBidi"/>
          <w:sz w:val="24"/>
          <w:szCs w:val="24"/>
          <w:rtl/>
        </w:rPr>
      </w:pPr>
      <w:r w:rsidRPr="006A5E53">
        <w:rPr>
          <w:rFonts w:asciiTheme="minorBidi" w:hAnsiTheme="minorBidi" w:hint="eastAsia"/>
          <w:sz w:val="24"/>
          <w:szCs w:val="24"/>
          <w:rtl/>
        </w:rPr>
        <w:t>בסוף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היום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אנחנו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ישנים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בשדות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לא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בנינו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בתים</w:t>
      </w:r>
      <w:r w:rsidRPr="006A5E53">
        <w:rPr>
          <w:rFonts w:asciiTheme="minorBidi" w:hAnsiTheme="minorBidi"/>
          <w:sz w:val="24"/>
          <w:szCs w:val="24"/>
          <w:rtl/>
        </w:rPr>
        <w:t xml:space="preserve">, </w:t>
      </w:r>
      <w:r w:rsidRPr="006A5E53">
        <w:rPr>
          <w:rFonts w:asciiTheme="minorBidi" w:hAnsiTheme="minorBidi" w:hint="eastAsia"/>
          <w:sz w:val="24"/>
          <w:szCs w:val="24"/>
          <w:rtl/>
        </w:rPr>
        <w:t>ואפילו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לא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בנינו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לעצמנו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מיטות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כולם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עסוקים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בבניית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המגדל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אנחנו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נגיע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לשמ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6A5E53">
        <w:rPr>
          <w:rFonts w:asciiTheme="minorBidi" w:hAnsiTheme="minorBidi" w:hint="eastAsia"/>
          <w:sz w:val="24"/>
          <w:szCs w:val="24"/>
          <w:rtl/>
        </w:rPr>
        <w:t>ים</w:t>
      </w:r>
      <w:r w:rsidRPr="006A5E53">
        <w:rPr>
          <w:rFonts w:asciiTheme="minorBidi" w:hAnsiTheme="minorBidi"/>
          <w:sz w:val="24"/>
          <w:szCs w:val="24"/>
          <w:rtl/>
        </w:rPr>
        <w:t xml:space="preserve">, </w:t>
      </w:r>
      <w:r w:rsidRPr="006A5E53">
        <w:rPr>
          <w:rFonts w:asciiTheme="minorBidi" w:hAnsiTheme="minorBidi" w:hint="eastAsia"/>
          <w:sz w:val="24"/>
          <w:szCs w:val="24"/>
          <w:rtl/>
        </w:rPr>
        <w:t>אנחנו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נראה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לאלוהים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שאנחנו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חזקים</w:t>
      </w:r>
      <w:r w:rsidRPr="006A5E53">
        <w:rPr>
          <w:rFonts w:asciiTheme="minorBidi" w:hAnsiTheme="minorBidi"/>
          <w:sz w:val="24"/>
          <w:szCs w:val="24"/>
          <w:rtl/>
        </w:rPr>
        <w:t xml:space="preserve">. </w:t>
      </w:r>
    </w:p>
    <w:p w:rsidR="00243BAC" w:rsidRPr="00050CA6" w:rsidRDefault="00050CA6" w:rsidP="00050CA6">
      <w:r w:rsidRPr="006A5E53">
        <w:rPr>
          <w:rFonts w:asciiTheme="minorBidi" w:hAnsiTheme="minorBidi" w:hint="eastAsia"/>
          <w:sz w:val="24"/>
          <w:szCs w:val="24"/>
          <w:rtl/>
        </w:rPr>
        <w:t>מעובד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בהשראת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סיפורו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r w:rsidRPr="006A5E53">
        <w:rPr>
          <w:rFonts w:asciiTheme="minorBidi" w:hAnsiTheme="minorBidi" w:hint="eastAsia"/>
          <w:sz w:val="24"/>
          <w:szCs w:val="24"/>
          <w:rtl/>
        </w:rPr>
        <w:t>של</w:t>
      </w:r>
      <w:r w:rsidRPr="006A5E53">
        <w:rPr>
          <w:rFonts w:asciiTheme="minorBidi" w:hAnsiTheme="minorBidi"/>
          <w:sz w:val="24"/>
          <w:szCs w:val="24"/>
          <w:rtl/>
        </w:rPr>
        <w:t xml:space="preserve"> </w:t>
      </w:r>
      <w:hyperlink r:id="rId5" w:history="1">
        <w:r w:rsidRPr="006A5E53">
          <w:rPr>
            <w:rStyle w:val="Hyperlink"/>
            <w:rFonts w:asciiTheme="minorBidi" w:hAnsiTheme="minorBidi" w:hint="eastAsia"/>
            <w:b/>
            <w:bCs/>
            <w:sz w:val="24"/>
            <w:szCs w:val="24"/>
            <w:rtl/>
          </w:rPr>
          <w:t>דוד</w:t>
        </w:r>
        <w:r w:rsidRPr="006A5E53">
          <w:rPr>
            <w:rStyle w:val="Hyperlink"/>
            <w:rFonts w:asciiTheme="minorBidi" w:hAnsiTheme="minorBidi"/>
            <w:b/>
            <w:bCs/>
            <w:sz w:val="24"/>
            <w:szCs w:val="24"/>
            <w:rtl/>
          </w:rPr>
          <w:t xml:space="preserve"> </w:t>
        </w:r>
        <w:r w:rsidRPr="006A5E53">
          <w:rPr>
            <w:rStyle w:val="Hyperlink"/>
            <w:rFonts w:asciiTheme="minorBidi" w:hAnsiTheme="minorBidi" w:hint="eastAsia"/>
            <w:b/>
            <w:bCs/>
            <w:sz w:val="24"/>
            <w:szCs w:val="24"/>
            <w:rtl/>
          </w:rPr>
          <w:t>מנחם</w:t>
        </w:r>
        <w:r w:rsidRPr="006A5E53">
          <w:rPr>
            <w:rStyle w:val="Hyperlink"/>
            <w:rFonts w:asciiTheme="minorBidi" w:hAnsiTheme="minorBidi"/>
            <w:b/>
            <w:bCs/>
            <w:sz w:val="24"/>
            <w:szCs w:val="24"/>
            <w:rtl/>
          </w:rPr>
          <w:t xml:space="preserve"> '</w:t>
        </w:r>
        <w:r w:rsidRPr="006A5E53">
          <w:rPr>
            <w:rStyle w:val="Hyperlink"/>
            <w:rFonts w:asciiTheme="minorBidi" w:hAnsiTheme="minorBidi" w:hint="eastAsia"/>
            <w:b/>
            <w:bCs/>
            <w:sz w:val="24"/>
            <w:szCs w:val="24"/>
            <w:rtl/>
          </w:rPr>
          <w:t>מיזם</w:t>
        </w:r>
        <w:r w:rsidRPr="00DF4EDD">
          <w:rPr>
            <w:rStyle w:val="Hyperlink"/>
            <w:rFonts w:asciiTheme="minorBidi" w:hAnsiTheme="minorBidi"/>
            <w:b/>
            <w:bCs/>
            <w:sz w:val="24"/>
            <w:szCs w:val="24"/>
            <w:rtl/>
          </w:rPr>
          <w:t xml:space="preserve"> </w:t>
        </w:r>
        <w:r w:rsidRPr="006A5E53">
          <w:rPr>
            <w:rStyle w:val="Hyperlink"/>
            <w:rFonts w:asciiTheme="minorBidi" w:hAnsiTheme="minorBidi"/>
            <w:b/>
            <w:bCs/>
            <w:sz w:val="24"/>
            <w:szCs w:val="24"/>
            <w:rtl/>
          </w:rPr>
          <w:t>929</w:t>
        </w:r>
      </w:hyperlink>
      <w:r w:rsidRPr="006A5E53">
        <w:rPr>
          <w:rFonts w:asciiTheme="minorBidi" w:hAnsiTheme="minorBidi"/>
          <w:sz w:val="24"/>
          <w:szCs w:val="24"/>
          <w:rtl/>
        </w:rPr>
        <w:t>'.</w:t>
      </w:r>
      <w:bookmarkStart w:id="0" w:name="_GoBack"/>
      <w:bookmarkEnd w:id="0"/>
    </w:p>
    <w:sectPr w:rsidR="00243BAC" w:rsidRPr="00050CA6" w:rsidSect="00070F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6A1"/>
    <w:multiLevelType w:val="hybridMultilevel"/>
    <w:tmpl w:val="1B3293F2"/>
    <w:lvl w:ilvl="0" w:tplc="DA0699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312"/>
    <w:multiLevelType w:val="hybridMultilevel"/>
    <w:tmpl w:val="522277B4"/>
    <w:lvl w:ilvl="0" w:tplc="D2046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2832"/>
    <w:multiLevelType w:val="hybridMultilevel"/>
    <w:tmpl w:val="C546A33A"/>
    <w:lvl w:ilvl="0" w:tplc="DFB844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D57A8"/>
    <w:multiLevelType w:val="hybridMultilevel"/>
    <w:tmpl w:val="81F060B0"/>
    <w:lvl w:ilvl="0" w:tplc="5288B5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B38CADFC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AC"/>
    <w:rsid w:val="00050CA6"/>
    <w:rsid w:val="00070F0F"/>
    <w:rsid w:val="00243BAC"/>
    <w:rsid w:val="00846950"/>
    <w:rsid w:val="00C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69E3"/>
  <w15:chartTrackingRefBased/>
  <w15:docId w15:val="{D14809C0-BAEF-4B14-9CEA-2C0FAD27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AC"/>
    <w:pPr>
      <w:bidi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AC"/>
    <w:pPr>
      <w:ind w:left="720"/>
      <w:contextualSpacing/>
    </w:pPr>
  </w:style>
  <w:style w:type="table" w:styleId="TableGrid">
    <w:name w:val="Table Grid"/>
    <w:basedOn w:val="TableNormal"/>
    <w:uiPriority w:val="39"/>
    <w:rsid w:val="00243BAC"/>
    <w:pPr>
      <w:bidi/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846950"/>
  </w:style>
  <w:style w:type="character" w:styleId="Hyperlink">
    <w:name w:val="Hyperlink"/>
    <w:basedOn w:val="DefaultParagraphFont"/>
    <w:uiPriority w:val="99"/>
    <w:unhideWhenUsed/>
    <w:rsid w:val="0084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929.org.il/page/11/post/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2018-07-02T23:54:00Z</dcterms:created>
  <dcterms:modified xsi:type="dcterms:W3CDTF">2018-07-02T23:54:00Z</dcterms:modified>
</cp:coreProperties>
</file>