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B934" w14:textId="77777777" w:rsidR="00A05A47" w:rsidRPr="00A33C37" w:rsidRDefault="00A05A47" w:rsidP="00A05A4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33C37">
        <w:rPr>
          <w:rFonts w:asciiTheme="minorBidi" w:hAnsiTheme="minorBidi"/>
          <w:b/>
          <w:bCs/>
          <w:sz w:val="24"/>
          <w:szCs w:val="24"/>
          <w:rtl/>
        </w:rPr>
        <w:t>דף עבודה: פעולותיו של אהוד בן גרא ותוצאותיהן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05A47" w:rsidRPr="00A33C37" w14:paraId="66F9A93A" w14:textId="77777777" w:rsidTr="00AD479C">
        <w:tc>
          <w:tcPr>
            <w:tcW w:w="2765" w:type="dxa"/>
          </w:tcPr>
          <w:p w14:paraId="4EC5BE01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הפועל בלשון המקרא</w:t>
            </w:r>
          </w:p>
        </w:tc>
        <w:tc>
          <w:tcPr>
            <w:tcW w:w="2765" w:type="dxa"/>
          </w:tcPr>
          <w:p w14:paraId="13171C76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הפעולה</w:t>
            </w:r>
          </w:p>
        </w:tc>
        <w:tc>
          <w:tcPr>
            <w:tcW w:w="2766" w:type="dxa"/>
          </w:tcPr>
          <w:p w14:paraId="78AB8426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ההשלכות של הפעולה</w:t>
            </w:r>
          </w:p>
        </w:tc>
      </w:tr>
      <w:tr w:rsidR="00A05A47" w:rsidRPr="00A33C37" w14:paraId="38CC719B" w14:textId="77777777" w:rsidTr="00AD479C">
        <w:tc>
          <w:tcPr>
            <w:tcW w:w="2765" w:type="dxa"/>
          </w:tcPr>
          <w:p w14:paraId="12DE06FE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"</w:t>
            </w:r>
            <w:r w:rsidRPr="00A33C37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וַיַּעַשׂ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לוֹ אֵהוּד חֶרֶב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</w:p>
        </w:tc>
        <w:tc>
          <w:tcPr>
            <w:tcW w:w="2765" w:type="dxa"/>
          </w:tcPr>
          <w:p w14:paraId="6ABEE77B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עשיית חרב לקראת המפגש עם עגלון מלך מואב</w:t>
            </w:r>
          </w:p>
        </w:tc>
        <w:tc>
          <w:tcPr>
            <w:tcW w:w="2766" w:type="dxa"/>
          </w:tcPr>
          <w:p w14:paraId="38C35624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צורתה של החרב יכולה לבלבל את העומד מול אהוד</w:t>
            </w:r>
          </w:p>
        </w:tc>
      </w:tr>
      <w:tr w:rsidR="00A05A47" w:rsidRPr="00A33C37" w14:paraId="7CD0B7B0" w14:textId="77777777" w:rsidTr="00AD479C">
        <w:tc>
          <w:tcPr>
            <w:tcW w:w="2765" w:type="dxa"/>
          </w:tcPr>
          <w:p w14:paraId="162F0893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u w:val="single"/>
              </w:rPr>
              <w:t>"</w:t>
            </w:r>
            <w:r w:rsidRPr="00A33C37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וַיַּחְגֹּר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</w:p>
        </w:tc>
        <w:tc>
          <w:tcPr>
            <w:tcW w:w="2765" w:type="dxa"/>
          </w:tcPr>
          <w:p w14:paraId="2568AAE6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חגר את החרב במקום נסתר, בצד ימין, צד בלתי שגרתי</w:t>
            </w:r>
          </w:p>
          <w:p w14:paraId="3B70F593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7789CED5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אפשרות להטעיה</w:t>
            </w:r>
          </w:p>
        </w:tc>
      </w:tr>
      <w:tr w:rsidR="00A05A47" w:rsidRPr="00A33C37" w14:paraId="006BD9AE" w14:textId="77777777" w:rsidTr="00AD479C">
        <w:tc>
          <w:tcPr>
            <w:tcW w:w="2765" w:type="dxa"/>
          </w:tcPr>
          <w:p w14:paraId="6E23D3F2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u w:val="single"/>
              </w:rPr>
              <w:t>"</w:t>
            </w:r>
            <w:r w:rsidRPr="00A33C37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וַיַּקְרֵב</w:t>
            </w:r>
            <w:r w:rsidRPr="00202D38">
              <w:rPr>
                <w:rFonts w:asciiTheme="minorBidi" w:hAnsiTheme="minorBidi"/>
                <w:sz w:val="24"/>
                <w:szCs w:val="24"/>
                <w:rtl/>
              </w:rPr>
              <w:t xml:space="preserve"> 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>הַמִּנְחָה</w:t>
            </w:r>
            <w:r w:rsidRPr="00202D38">
              <w:rPr>
                <w:rFonts w:asciiTheme="minorBidi" w:hAnsiTheme="minorBidi"/>
                <w:sz w:val="24"/>
                <w:szCs w:val="24"/>
                <w:rtl/>
              </w:rPr>
              <w:t>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</w:p>
        </w:tc>
        <w:tc>
          <w:tcPr>
            <w:tcW w:w="2765" w:type="dxa"/>
          </w:tcPr>
          <w:p w14:paraId="6F86D23D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23C5A95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05A47" w:rsidRPr="00A33C37" w14:paraId="6F741162" w14:textId="77777777" w:rsidTr="00AD479C">
        <w:tc>
          <w:tcPr>
            <w:tcW w:w="2765" w:type="dxa"/>
          </w:tcPr>
          <w:p w14:paraId="448A89A1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765" w:type="dxa"/>
          </w:tcPr>
          <w:p w14:paraId="11CEBFC8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43A015E0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05A47" w:rsidRPr="00A33C37" w14:paraId="50FCDF1A" w14:textId="77777777" w:rsidTr="00AD479C">
        <w:tc>
          <w:tcPr>
            <w:tcW w:w="2765" w:type="dxa"/>
          </w:tcPr>
          <w:p w14:paraId="52CBC2BA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765" w:type="dxa"/>
          </w:tcPr>
          <w:p w14:paraId="6DFA4996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35E5EE89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05A47" w:rsidRPr="00A33C37" w14:paraId="71D439F4" w14:textId="77777777" w:rsidTr="00AD479C">
        <w:tc>
          <w:tcPr>
            <w:tcW w:w="2765" w:type="dxa"/>
          </w:tcPr>
          <w:p w14:paraId="1007C06A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765" w:type="dxa"/>
          </w:tcPr>
          <w:p w14:paraId="146D5F6D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42F2A5EC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05A47" w:rsidRPr="00A33C37" w14:paraId="6D0F750B" w14:textId="77777777" w:rsidTr="00AD479C">
        <w:tc>
          <w:tcPr>
            <w:tcW w:w="2765" w:type="dxa"/>
          </w:tcPr>
          <w:p w14:paraId="75C04311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765" w:type="dxa"/>
          </w:tcPr>
          <w:p w14:paraId="6BD9E613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15C4D55" w14:textId="77777777" w:rsidR="00A05A47" w:rsidRPr="00A33C37" w:rsidRDefault="00A05A4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EDE3917" w14:textId="3021C7BB" w:rsidR="00952589" w:rsidRPr="00A05A47" w:rsidRDefault="00952589" w:rsidP="00A05A47">
      <w:bookmarkStart w:id="0" w:name="_GoBack"/>
      <w:bookmarkEnd w:id="0"/>
    </w:p>
    <w:sectPr w:rsidR="00952589" w:rsidRPr="00A05A47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D42D" w14:textId="77777777" w:rsidR="00C802A8" w:rsidRDefault="00C802A8" w:rsidP="00B51265">
      <w:pPr>
        <w:spacing w:after="0" w:line="240" w:lineRule="auto"/>
      </w:pPr>
      <w:r>
        <w:separator/>
      </w:r>
    </w:p>
  </w:endnote>
  <w:endnote w:type="continuationSeparator" w:id="0">
    <w:p w14:paraId="749F8AD7" w14:textId="77777777" w:rsidR="00C802A8" w:rsidRDefault="00C802A8" w:rsidP="00B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6D19" w14:textId="77777777" w:rsidR="00C802A8" w:rsidRDefault="00C802A8" w:rsidP="00B51265">
      <w:pPr>
        <w:spacing w:after="0" w:line="240" w:lineRule="auto"/>
      </w:pPr>
      <w:r>
        <w:separator/>
      </w:r>
    </w:p>
  </w:footnote>
  <w:footnote w:type="continuationSeparator" w:id="0">
    <w:p w14:paraId="67AA9239" w14:textId="77777777" w:rsidR="00C802A8" w:rsidRDefault="00C802A8" w:rsidP="00B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1C62D8"/>
    <w:rsid w:val="0072733C"/>
    <w:rsid w:val="00743A8A"/>
    <w:rsid w:val="0088480A"/>
    <w:rsid w:val="00952589"/>
    <w:rsid w:val="009C0DD2"/>
    <w:rsid w:val="00A05A47"/>
    <w:rsid w:val="00B51265"/>
    <w:rsid w:val="00C802A8"/>
    <w:rsid w:val="00E21CDE"/>
    <w:rsid w:val="00E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5"/>
  </w:style>
  <w:style w:type="paragraph" w:styleId="Footer">
    <w:name w:val="footer"/>
    <w:basedOn w:val="Normal"/>
    <w:link w:val="Foot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2018-08-30T12:19:00Z</dcterms:created>
  <dcterms:modified xsi:type="dcterms:W3CDTF">2018-08-30T12:19:00Z</dcterms:modified>
</cp:coreProperties>
</file>