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b/>
          <w:bCs/>
          <w:sz w:val="24"/>
          <w:szCs w:val="24"/>
        </w:rPr>
      </w:pPr>
      <w:bookmarkStart w:id="0" w:name="_GoBack"/>
      <w:r w:rsidRPr="005F0894">
        <w:rPr>
          <w:rFonts w:asciiTheme="minorBidi" w:hAnsiTheme="minorBidi" w:hint="eastAsia"/>
          <w:b/>
          <w:bCs/>
          <w:sz w:val="24"/>
          <w:szCs w:val="24"/>
          <w:rtl/>
        </w:rPr>
        <w:t>דף</w:t>
      </w:r>
      <w:r w:rsidRPr="005F0894">
        <w:rPr>
          <w:rFonts w:asciiTheme="minorBidi" w:hAnsiTheme="minorBidi"/>
          <w:b/>
          <w:bCs/>
          <w:sz w:val="24"/>
          <w:szCs w:val="24"/>
          <w:rtl/>
        </w:rPr>
        <w:t xml:space="preserve"> עבודה: התרגיל של אליהו</w:t>
      </w:r>
    </w:p>
    <w:bookmarkEnd w:id="0"/>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sz w:val="24"/>
          <w:szCs w:val="24"/>
        </w:rPr>
      </w:pPr>
      <w:r>
        <w:rPr>
          <w:rFonts w:asciiTheme="minorBidi" w:hAnsiTheme="minorBidi" w:hint="cs"/>
          <w:sz w:val="24"/>
          <w:szCs w:val="24"/>
          <w:rtl/>
        </w:rPr>
        <w:t xml:space="preserve">ד"ר </w:t>
      </w:r>
      <w:r w:rsidRPr="005F0894">
        <w:rPr>
          <w:rFonts w:asciiTheme="minorBidi" w:hAnsiTheme="minorBidi"/>
          <w:sz w:val="24"/>
          <w:szCs w:val="24"/>
          <w:rtl/>
        </w:rPr>
        <w:t>גבי ברזילי</w:t>
      </w:r>
    </w:p>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Pr>
      </w:pPr>
      <w:r w:rsidRPr="005F0894">
        <w:rPr>
          <w:rFonts w:ascii="David" w:hAnsi="David" w:cs="David"/>
          <w:b/>
          <w:bCs/>
          <w:sz w:val="24"/>
          <w:szCs w:val="24"/>
          <w:rtl/>
        </w:rPr>
        <w:t>אליהו סוגר את הברז ומודיע - אין גשם. אלוהים, למרבה הפלא, מציית. מה הסוד של אליהו</w:t>
      </w:r>
      <w:r w:rsidRPr="005F0894">
        <w:rPr>
          <w:rFonts w:ascii="David" w:hAnsi="David" w:cs="David"/>
          <w:b/>
          <w:bCs/>
          <w:sz w:val="24"/>
          <w:szCs w:val="24"/>
        </w:rPr>
        <w:t>?</w:t>
      </w:r>
    </w:p>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Pr>
      </w:pPr>
      <w:r w:rsidRPr="005F0894">
        <w:rPr>
          <w:rFonts w:ascii="David" w:hAnsi="David" w:cs="David"/>
          <w:b/>
          <w:bCs/>
          <w:sz w:val="24"/>
          <w:szCs w:val="24"/>
          <w:rtl/>
        </w:rPr>
        <w:t>...ואז מופיע אליהו.</w:t>
      </w:r>
    </w:p>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tl/>
        </w:rPr>
      </w:pPr>
      <w:r w:rsidRPr="005F0894">
        <w:rPr>
          <w:rFonts w:ascii="David" w:hAnsi="David" w:cs="David"/>
          <w:b/>
          <w:bCs/>
          <w:sz w:val="24"/>
          <w:szCs w:val="24"/>
          <w:rtl/>
        </w:rPr>
        <w:t>הוא מופיע פתאום משום מקום, לא שמענו עליו דבר, לא פגשנו אותו קודם לכן. הוא צץ לפתע מהאנונימיות וסוגר את הברז</w:t>
      </w:r>
      <w:r w:rsidRPr="005F0894">
        <w:rPr>
          <w:rFonts w:ascii="David" w:hAnsi="David" w:cs="David"/>
          <w:b/>
          <w:bCs/>
          <w:sz w:val="24"/>
          <w:szCs w:val="24"/>
        </w:rPr>
        <w:t>:</w:t>
      </w:r>
      <w:r w:rsidRPr="005F0894">
        <w:rPr>
          <w:rFonts w:ascii="David" w:hAnsi="David" w:cs="David"/>
          <w:b/>
          <w:bCs/>
          <w:sz w:val="24"/>
          <w:szCs w:val="24"/>
          <w:rtl/>
        </w:rPr>
        <w:t xml:space="preserve"> "וַיֹּאמֶר אֵלִיָּהוּ הַתִּשְׁבִּי מִתֹּשָׁבֵי גִלְעָד אֶל אַחְאָב</w:t>
      </w:r>
      <w:r>
        <w:rPr>
          <w:rFonts w:ascii="David" w:hAnsi="David" w:cs="David" w:hint="cs"/>
          <w:b/>
          <w:bCs/>
          <w:sz w:val="24"/>
          <w:szCs w:val="24"/>
          <w:rtl/>
        </w:rPr>
        <w:t>:</w:t>
      </w:r>
      <w:r w:rsidRPr="005F0894">
        <w:rPr>
          <w:rFonts w:ascii="David" w:hAnsi="David" w:cs="David"/>
          <w:b/>
          <w:bCs/>
          <w:sz w:val="24"/>
          <w:szCs w:val="24"/>
          <w:rtl/>
        </w:rPr>
        <w:t xml:space="preserve"> </w:t>
      </w:r>
      <w:r>
        <w:rPr>
          <w:rFonts w:ascii="David" w:hAnsi="David" w:cs="David" w:hint="cs"/>
          <w:b/>
          <w:bCs/>
          <w:sz w:val="24"/>
          <w:szCs w:val="24"/>
          <w:rtl/>
        </w:rPr>
        <w:t>'</w:t>
      </w:r>
      <w:r w:rsidRPr="005F0894">
        <w:rPr>
          <w:rFonts w:ascii="David" w:hAnsi="David" w:cs="David"/>
          <w:b/>
          <w:bCs/>
          <w:sz w:val="24"/>
          <w:szCs w:val="24"/>
          <w:rtl/>
        </w:rPr>
        <w:t>חַי</w:t>
      </w:r>
      <w:r>
        <w:rPr>
          <w:rFonts w:ascii="David" w:hAnsi="David" w:cs="David" w:hint="cs"/>
          <w:b/>
          <w:bCs/>
          <w:sz w:val="24"/>
          <w:szCs w:val="24"/>
          <w:rtl/>
        </w:rPr>
        <w:t xml:space="preserve"> </w:t>
      </w:r>
      <w:r w:rsidRPr="005F0894">
        <w:rPr>
          <w:rFonts w:ascii="David" w:hAnsi="David" w:cs="David"/>
          <w:b/>
          <w:bCs/>
          <w:sz w:val="24"/>
          <w:szCs w:val="24"/>
          <w:rtl/>
        </w:rPr>
        <w:t>ה</w:t>
      </w:r>
      <w:r>
        <w:rPr>
          <w:rFonts w:ascii="David" w:hAnsi="David" w:cs="David" w:hint="cs"/>
          <w:b/>
          <w:bCs/>
          <w:sz w:val="24"/>
          <w:szCs w:val="24"/>
          <w:rtl/>
        </w:rPr>
        <w:t>'</w:t>
      </w:r>
      <w:r w:rsidRPr="005F0894">
        <w:rPr>
          <w:rFonts w:ascii="David" w:hAnsi="David" w:cs="David"/>
          <w:b/>
          <w:bCs/>
          <w:sz w:val="24"/>
          <w:szCs w:val="24"/>
          <w:rtl/>
        </w:rPr>
        <w:t xml:space="preserve"> אֱלֹהֵי יִשְׂרָאֵל אֲשֶׁר עָמַדְתִּי לְפָנָיו אִם יִהְיֶה הַשָּׁנִים הָאֵלֶּה טַל וּמָטָר כִּי אִם לְפִי דְבָרִי</w:t>
      </w:r>
      <w:r>
        <w:rPr>
          <w:rFonts w:ascii="David" w:hAnsi="David" w:cs="David" w:hint="cs"/>
          <w:b/>
          <w:bCs/>
          <w:sz w:val="24"/>
          <w:szCs w:val="24"/>
          <w:rtl/>
        </w:rPr>
        <w:t>'</w:t>
      </w:r>
      <w:r w:rsidRPr="005F0894">
        <w:rPr>
          <w:rFonts w:ascii="David" w:hAnsi="David" w:cs="David"/>
          <w:b/>
          <w:bCs/>
          <w:sz w:val="24"/>
          <w:szCs w:val="24"/>
          <w:rtl/>
        </w:rPr>
        <w:t>" (</w:t>
      </w:r>
      <w:r>
        <w:rPr>
          <w:rFonts w:ascii="David" w:hAnsi="David" w:cs="David" w:hint="cs"/>
          <w:b/>
          <w:bCs/>
          <w:sz w:val="24"/>
          <w:szCs w:val="24"/>
          <w:rtl/>
        </w:rPr>
        <w:t xml:space="preserve">מלכים א פרק </w:t>
      </w:r>
      <w:r w:rsidRPr="005F0894">
        <w:rPr>
          <w:rFonts w:ascii="David" w:hAnsi="David" w:cs="David"/>
          <w:b/>
          <w:bCs/>
          <w:sz w:val="24"/>
          <w:szCs w:val="24"/>
          <w:rtl/>
        </w:rPr>
        <w:t>יז</w:t>
      </w:r>
      <w:r>
        <w:rPr>
          <w:rFonts w:ascii="David" w:hAnsi="David" w:cs="David" w:hint="cs"/>
          <w:b/>
          <w:bCs/>
          <w:sz w:val="24"/>
          <w:szCs w:val="24"/>
          <w:rtl/>
        </w:rPr>
        <w:t xml:space="preserve"> פסוק</w:t>
      </w:r>
      <w:r w:rsidRPr="005F0894">
        <w:rPr>
          <w:rFonts w:ascii="David" w:hAnsi="David" w:cs="David"/>
          <w:b/>
          <w:bCs/>
          <w:sz w:val="24"/>
          <w:szCs w:val="24"/>
          <w:rtl/>
        </w:rPr>
        <w:t xml:space="preserve"> א) הוא לא מכונה "הנביא", הוא לא אומר: "כה אמר ה'", הוא לא נשלח על ידי אלוהים להכריז על בצורת. הוא משביע את אלוהים שלא יוריד גשם, ואלוהים מציית לו</w:t>
      </w:r>
      <w:r w:rsidRPr="005F0894">
        <w:rPr>
          <w:rFonts w:ascii="David" w:hAnsi="David" w:cs="David"/>
          <w:b/>
          <w:bCs/>
          <w:sz w:val="24"/>
          <w:szCs w:val="24"/>
        </w:rPr>
        <w:t>.</w:t>
      </w:r>
    </w:p>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tl/>
        </w:rPr>
      </w:pPr>
      <w:r w:rsidRPr="005F0894">
        <w:rPr>
          <w:rFonts w:ascii="David" w:hAnsi="David" w:cs="David"/>
          <w:b/>
          <w:bCs/>
          <w:sz w:val="24"/>
          <w:szCs w:val="24"/>
          <w:rtl/>
        </w:rPr>
        <w:t xml:space="preserve">כדי להבין את כוחו הגדול של אליהו לחטוף את מפתח הגשמים ולעצור את השמים, צריך לזכור מיהו היריב שנגדו הוא נאבק? אליהו מציב את עצמו מול הבעל – מלך אלי כנען. הבעל הוא אל הגשם והפריון, הוא בועל את האדמה, מצמיח אותה ונותן חיים לכל חי. בארץ כנען, אשר "למטר השמים תשתה מים", הבעל הוא בעל הבית. הוא האל החשוב ביותר וכול עמי כנען נותנים לו כבוד ויקר. </w:t>
      </w:r>
    </w:p>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Pr>
      </w:pPr>
      <w:r w:rsidRPr="005F0894">
        <w:rPr>
          <w:rFonts w:ascii="David" w:hAnsi="David" w:cs="David"/>
          <w:b/>
          <w:bCs/>
          <w:sz w:val="24"/>
          <w:szCs w:val="24"/>
          <w:rtl/>
        </w:rPr>
        <w:t xml:space="preserve">אבל תורת ישראל טוענת שוב ושוב שה' אלוהי ישראל מוריד את הגשם, ולא הבעל, וכדי שירד המטר צריך ללכת בדרך ה', לעשות צדקה ומשפט ולהתכחש לכל אל אחר. על רקע זה ניתן להבין את הכרזתו של אליהו. הוא מציב את עצמו מול האל הכנעני ומכריז: "אני חזק מהבעל, אני אעצור את השמים והבעל לא יוכל עוד להוריד גשם". </w:t>
      </w:r>
    </w:p>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sz w:val="24"/>
          <w:szCs w:val="24"/>
          <w:rtl/>
        </w:rPr>
      </w:pPr>
      <w:r w:rsidRPr="005F0894">
        <w:rPr>
          <w:rFonts w:ascii="David" w:hAnsi="David" w:cs="David"/>
          <w:b/>
          <w:bCs/>
          <w:sz w:val="24"/>
          <w:szCs w:val="24"/>
          <w:rtl/>
        </w:rPr>
        <w:t>כעת ברור גם מדוע אלוהים "נאלץ" לציית לאליהו. אילו היה אלוהים מרחם על עמו ומוריד להם גשם, היה הדבר מתפרש כניצחון הבעל, וזה לא יעלה על הדעת. אז אלוהים שולח את אליהו ממקום למקום ומקווה שיראה ויבין את צער עמו ואת כאבו. אבל אליהו הוא קנאי. הוא מקפיד לדאוג לעצמו למזון ולמחסה, אבל מונע את אלו מכל האחרים. מבחינתו של אליהו, יכולים כולם למות בעוונם.</w:t>
      </w:r>
    </w:p>
    <w:p w:rsidR="009D7625" w:rsidRPr="005F0894" w:rsidRDefault="009D7625" w:rsidP="009D7625">
      <w:p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sz w:val="24"/>
          <w:szCs w:val="24"/>
          <w:rtl/>
        </w:rPr>
      </w:pPr>
      <w:r>
        <w:rPr>
          <w:rFonts w:asciiTheme="minorBidi" w:hAnsiTheme="minorBidi" w:hint="cs"/>
          <w:sz w:val="24"/>
          <w:szCs w:val="24"/>
          <w:rtl/>
        </w:rPr>
        <w:t>ענו על ה</w:t>
      </w:r>
      <w:r w:rsidRPr="005F0894">
        <w:rPr>
          <w:rFonts w:asciiTheme="minorBidi" w:hAnsiTheme="minorBidi" w:hint="eastAsia"/>
          <w:sz w:val="24"/>
          <w:szCs w:val="24"/>
          <w:rtl/>
        </w:rPr>
        <w:t>שאלות</w:t>
      </w:r>
      <w:r>
        <w:rPr>
          <w:rFonts w:asciiTheme="minorBidi" w:hAnsiTheme="minorBidi" w:hint="cs"/>
          <w:sz w:val="24"/>
          <w:szCs w:val="24"/>
          <w:rtl/>
        </w:rPr>
        <w:t xml:space="preserve"> על המאמר</w:t>
      </w:r>
      <w:r w:rsidRPr="005F0894">
        <w:rPr>
          <w:rFonts w:asciiTheme="minorBidi" w:hAnsiTheme="minorBidi"/>
          <w:sz w:val="24"/>
          <w:szCs w:val="24"/>
          <w:rtl/>
        </w:rPr>
        <w:t>:</w:t>
      </w:r>
    </w:p>
    <w:p w:rsidR="009D7625" w:rsidRPr="005F0894" w:rsidRDefault="009D7625" w:rsidP="009D7625">
      <w:pPr>
        <w:numPr>
          <w:ilvl w:val="2"/>
          <w:numId w:val="5"/>
        </w:num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sz w:val="24"/>
          <w:szCs w:val="24"/>
        </w:rPr>
      </w:pPr>
      <w:r w:rsidRPr="005F0894">
        <w:rPr>
          <w:rFonts w:asciiTheme="minorBidi" w:hAnsiTheme="minorBidi" w:hint="eastAsia"/>
          <w:sz w:val="24"/>
          <w:szCs w:val="24"/>
          <w:rtl/>
        </w:rPr>
        <w:t>מהו</w:t>
      </w:r>
      <w:r w:rsidRPr="005F0894">
        <w:rPr>
          <w:rFonts w:asciiTheme="minorBidi" w:hAnsiTheme="minorBidi"/>
          <w:sz w:val="24"/>
          <w:szCs w:val="24"/>
          <w:rtl/>
        </w:rPr>
        <w:t xml:space="preserve"> </w:t>
      </w:r>
      <w:r w:rsidRPr="005F0894">
        <w:rPr>
          <w:rFonts w:asciiTheme="minorBidi" w:hAnsiTheme="minorBidi" w:hint="eastAsia"/>
          <w:sz w:val="24"/>
          <w:szCs w:val="24"/>
          <w:rtl/>
        </w:rPr>
        <w:t>ייחודו</w:t>
      </w:r>
      <w:r w:rsidRPr="005F0894">
        <w:rPr>
          <w:rFonts w:asciiTheme="minorBidi" w:hAnsiTheme="minorBidi"/>
          <w:sz w:val="24"/>
          <w:szCs w:val="24"/>
          <w:rtl/>
        </w:rPr>
        <w:t xml:space="preserve"> </w:t>
      </w:r>
      <w:r w:rsidRPr="005F0894">
        <w:rPr>
          <w:rFonts w:asciiTheme="minorBidi" w:hAnsiTheme="minorBidi" w:hint="eastAsia"/>
          <w:sz w:val="24"/>
          <w:szCs w:val="24"/>
          <w:rtl/>
        </w:rPr>
        <w:t>של</w:t>
      </w:r>
      <w:r w:rsidRPr="005F0894">
        <w:rPr>
          <w:rFonts w:asciiTheme="minorBidi" w:hAnsiTheme="minorBidi"/>
          <w:sz w:val="24"/>
          <w:szCs w:val="24"/>
          <w:rtl/>
        </w:rPr>
        <w:t xml:space="preserve"> </w:t>
      </w:r>
      <w:r w:rsidRPr="005F0894">
        <w:rPr>
          <w:rFonts w:asciiTheme="minorBidi" w:hAnsiTheme="minorBidi" w:hint="eastAsia"/>
          <w:sz w:val="24"/>
          <w:szCs w:val="24"/>
          <w:rtl/>
        </w:rPr>
        <w:t>הבעל</w:t>
      </w:r>
      <w:r w:rsidRPr="005F0894">
        <w:rPr>
          <w:rFonts w:asciiTheme="minorBidi" w:hAnsiTheme="minorBidi"/>
          <w:sz w:val="24"/>
          <w:szCs w:val="24"/>
          <w:rtl/>
        </w:rPr>
        <w:t xml:space="preserve"> </w:t>
      </w:r>
      <w:r w:rsidRPr="005F0894">
        <w:rPr>
          <w:rFonts w:asciiTheme="minorBidi" w:hAnsiTheme="minorBidi" w:hint="eastAsia"/>
          <w:sz w:val="24"/>
          <w:szCs w:val="24"/>
          <w:rtl/>
        </w:rPr>
        <w:t>על</w:t>
      </w:r>
      <w:r w:rsidRPr="005F0894">
        <w:rPr>
          <w:rFonts w:asciiTheme="minorBidi" w:hAnsiTheme="minorBidi"/>
          <w:sz w:val="24"/>
          <w:szCs w:val="24"/>
          <w:rtl/>
        </w:rPr>
        <w:t xml:space="preserve"> </w:t>
      </w:r>
      <w:r w:rsidRPr="005F0894">
        <w:rPr>
          <w:rFonts w:asciiTheme="minorBidi" w:hAnsiTheme="minorBidi" w:hint="eastAsia"/>
          <w:sz w:val="24"/>
          <w:szCs w:val="24"/>
          <w:rtl/>
        </w:rPr>
        <w:t>פי</w:t>
      </w:r>
      <w:r w:rsidRPr="005F0894">
        <w:rPr>
          <w:rFonts w:asciiTheme="minorBidi" w:hAnsiTheme="minorBidi"/>
          <w:sz w:val="24"/>
          <w:szCs w:val="24"/>
          <w:rtl/>
        </w:rPr>
        <w:t xml:space="preserve"> </w:t>
      </w:r>
      <w:r w:rsidRPr="005F0894">
        <w:rPr>
          <w:rFonts w:asciiTheme="minorBidi" w:hAnsiTheme="minorBidi" w:hint="eastAsia"/>
          <w:sz w:val="24"/>
          <w:szCs w:val="24"/>
          <w:rtl/>
        </w:rPr>
        <w:t>המאמר</w:t>
      </w:r>
      <w:r w:rsidRPr="005F0894">
        <w:rPr>
          <w:rFonts w:asciiTheme="minorBidi" w:hAnsiTheme="minorBidi"/>
          <w:sz w:val="24"/>
          <w:szCs w:val="24"/>
          <w:rtl/>
        </w:rPr>
        <w:t>?</w:t>
      </w:r>
    </w:p>
    <w:p w:rsidR="009D7625" w:rsidRPr="005F0894" w:rsidRDefault="009D7625" w:rsidP="009D7625">
      <w:pPr>
        <w:numPr>
          <w:ilvl w:val="2"/>
          <w:numId w:val="5"/>
        </w:num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sz w:val="24"/>
          <w:szCs w:val="24"/>
        </w:rPr>
      </w:pPr>
      <w:r w:rsidRPr="005F0894">
        <w:rPr>
          <w:rFonts w:asciiTheme="minorBidi" w:hAnsiTheme="minorBidi" w:hint="eastAsia"/>
          <w:sz w:val="24"/>
          <w:szCs w:val="24"/>
          <w:rtl/>
        </w:rPr>
        <w:t>מדוע</w:t>
      </w:r>
      <w:r w:rsidRPr="005F0894">
        <w:rPr>
          <w:rFonts w:asciiTheme="minorBidi" w:hAnsiTheme="minorBidi"/>
          <w:sz w:val="24"/>
          <w:szCs w:val="24"/>
          <w:rtl/>
        </w:rPr>
        <w:t xml:space="preserve"> </w:t>
      </w:r>
      <w:r w:rsidRPr="005F0894">
        <w:rPr>
          <w:rFonts w:asciiTheme="minorBidi" w:hAnsiTheme="minorBidi" w:hint="eastAsia"/>
          <w:sz w:val="24"/>
          <w:szCs w:val="24"/>
          <w:rtl/>
        </w:rPr>
        <w:t>אלוהים</w:t>
      </w:r>
      <w:r>
        <w:rPr>
          <w:rFonts w:asciiTheme="minorBidi" w:hAnsiTheme="minorBidi"/>
          <w:sz w:val="24"/>
          <w:szCs w:val="24"/>
          <w:rtl/>
        </w:rPr>
        <w:t xml:space="preserve"> "</w:t>
      </w:r>
      <w:r w:rsidRPr="005F0894">
        <w:rPr>
          <w:rFonts w:asciiTheme="minorBidi" w:hAnsiTheme="minorBidi" w:hint="eastAsia"/>
          <w:sz w:val="24"/>
          <w:szCs w:val="24"/>
          <w:rtl/>
        </w:rPr>
        <w:t>נאלץ</w:t>
      </w:r>
      <w:r w:rsidRPr="005F0894">
        <w:rPr>
          <w:rFonts w:asciiTheme="minorBidi" w:hAnsiTheme="minorBidi"/>
          <w:sz w:val="24"/>
          <w:szCs w:val="24"/>
          <w:rtl/>
        </w:rPr>
        <w:t xml:space="preserve">" </w:t>
      </w:r>
      <w:r w:rsidRPr="005F0894">
        <w:rPr>
          <w:rFonts w:asciiTheme="minorBidi" w:hAnsiTheme="minorBidi" w:hint="eastAsia"/>
          <w:sz w:val="24"/>
          <w:szCs w:val="24"/>
          <w:rtl/>
        </w:rPr>
        <w:t>לשתף</w:t>
      </w:r>
      <w:r w:rsidRPr="005F0894">
        <w:rPr>
          <w:rFonts w:asciiTheme="minorBidi" w:hAnsiTheme="minorBidi"/>
          <w:sz w:val="24"/>
          <w:szCs w:val="24"/>
          <w:rtl/>
        </w:rPr>
        <w:t xml:space="preserve"> </w:t>
      </w:r>
      <w:r w:rsidRPr="005F0894">
        <w:rPr>
          <w:rFonts w:asciiTheme="minorBidi" w:hAnsiTheme="minorBidi" w:hint="eastAsia"/>
          <w:sz w:val="24"/>
          <w:szCs w:val="24"/>
          <w:rtl/>
        </w:rPr>
        <w:t>פעולה</w:t>
      </w:r>
      <w:r w:rsidRPr="005F0894">
        <w:rPr>
          <w:rFonts w:asciiTheme="minorBidi" w:hAnsiTheme="minorBidi"/>
          <w:sz w:val="24"/>
          <w:szCs w:val="24"/>
          <w:rtl/>
        </w:rPr>
        <w:t xml:space="preserve"> </w:t>
      </w:r>
      <w:r w:rsidRPr="005F0894">
        <w:rPr>
          <w:rFonts w:asciiTheme="minorBidi" w:hAnsiTheme="minorBidi" w:hint="eastAsia"/>
          <w:sz w:val="24"/>
          <w:szCs w:val="24"/>
          <w:rtl/>
        </w:rPr>
        <w:t>עם</w:t>
      </w:r>
      <w:r w:rsidRPr="005F0894">
        <w:rPr>
          <w:rFonts w:asciiTheme="minorBidi" w:hAnsiTheme="minorBidi"/>
          <w:sz w:val="24"/>
          <w:szCs w:val="24"/>
          <w:rtl/>
        </w:rPr>
        <w:t xml:space="preserve"> </w:t>
      </w:r>
      <w:r w:rsidRPr="005F0894">
        <w:rPr>
          <w:rFonts w:asciiTheme="minorBidi" w:hAnsiTheme="minorBidi" w:hint="eastAsia"/>
          <w:sz w:val="24"/>
          <w:szCs w:val="24"/>
          <w:rtl/>
        </w:rPr>
        <w:t>אליהו</w:t>
      </w:r>
      <w:r w:rsidRPr="005F0894">
        <w:rPr>
          <w:rFonts w:asciiTheme="minorBidi" w:hAnsiTheme="minorBidi"/>
          <w:sz w:val="24"/>
          <w:szCs w:val="24"/>
          <w:rtl/>
        </w:rPr>
        <w:t>?</w:t>
      </w:r>
    </w:p>
    <w:p w:rsidR="009D7625" w:rsidRPr="005F0894" w:rsidRDefault="009D7625" w:rsidP="009D7625">
      <w:pPr>
        <w:numPr>
          <w:ilvl w:val="2"/>
          <w:numId w:val="5"/>
        </w:num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sz w:val="24"/>
          <w:szCs w:val="24"/>
          <w:rtl/>
        </w:rPr>
      </w:pPr>
      <w:r w:rsidRPr="005F0894">
        <w:rPr>
          <w:rFonts w:asciiTheme="minorBidi" w:hAnsiTheme="minorBidi" w:hint="eastAsia"/>
          <w:sz w:val="24"/>
          <w:szCs w:val="24"/>
          <w:rtl/>
        </w:rPr>
        <w:t>מה</w:t>
      </w:r>
      <w:r w:rsidRPr="005F0894">
        <w:rPr>
          <w:rFonts w:asciiTheme="minorBidi" w:hAnsiTheme="minorBidi"/>
          <w:sz w:val="24"/>
          <w:szCs w:val="24"/>
          <w:rtl/>
        </w:rPr>
        <w:t xml:space="preserve"> </w:t>
      </w:r>
      <w:r w:rsidRPr="005F0894">
        <w:rPr>
          <w:rFonts w:asciiTheme="minorBidi" w:hAnsiTheme="minorBidi" w:hint="eastAsia"/>
          <w:sz w:val="24"/>
          <w:szCs w:val="24"/>
          <w:rtl/>
        </w:rPr>
        <w:t>מקווה</w:t>
      </w:r>
      <w:r w:rsidRPr="005F0894">
        <w:rPr>
          <w:rFonts w:asciiTheme="minorBidi" w:hAnsiTheme="minorBidi"/>
          <w:sz w:val="24"/>
          <w:szCs w:val="24"/>
          <w:rtl/>
        </w:rPr>
        <w:t xml:space="preserve"> </w:t>
      </w:r>
      <w:r w:rsidRPr="005F0894">
        <w:rPr>
          <w:rFonts w:asciiTheme="minorBidi" w:hAnsiTheme="minorBidi" w:hint="eastAsia"/>
          <w:sz w:val="24"/>
          <w:szCs w:val="24"/>
          <w:rtl/>
        </w:rPr>
        <w:t>אלוהים</w:t>
      </w:r>
      <w:r w:rsidRPr="005F0894">
        <w:rPr>
          <w:rFonts w:asciiTheme="minorBidi" w:hAnsiTheme="minorBidi"/>
          <w:sz w:val="24"/>
          <w:szCs w:val="24"/>
          <w:rtl/>
        </w:rPr>
        <w:t xml:space="preserve"> </w:t>
      </w:r>
      <w:r w:rsidRPr="005F0894">
        <w:rPr>
          <w:rFonts w:asciiTheme="minorBidi" w:hAnsiTheme="minorBidi" w:hint="eastAsia"/>
          <w:sz w:val="24"/>
          <w:szCs w:val="24"/>
          <w:rtl/>
        </w:rPr>
        <w:t>שיקרה</w:t>
      </w:r>
      <w:r w:rsidRPr="005F0894">
        <w:rPr>
          <w:rFonts w:asciiTheme="minorBidi" w:hAnsiTheme="minorBidi"/>
          <w:sz w:val="24"/>
          <w:szCs w:val="24"/>
          <w:rtl/>
        </w:rPr>
        <w:t xml:space="preserve"> </w:t>
      </w:r>
      <w:r w:rsidRPr="005F0894">
        <w:rPr>
          <w:rFonts w:asciiTheme="minorBidi" w:hAnsiTheme="minorBidi" w:hint="eastAsia"/>
          <w:sz w:val="24"/>
          <w:szCs w:val="24"/>
          <w:rtl/>
        </w:rPr>
        <w:t>לאליהו</w:t>
      </w:r>
      <w:r w:rsidRPr="005F0894">
        <w:rPr>
          <w:rFonts w:asciiTheme="minorBidi" w:hAnsiTheme="minorBidi"/>
          <w:sz w:val="24"/>
          <w:szCs w:val="24"/>
          <w:rtl/>
        </w:rPr>
        <w:t xml:space="preserve"> </w:t>
      </w:r>
      <w:r w:rsidRPr="005F0894">
        <w:rPr>
          <w:rFonts w:asciiTheme="minorBidi" w:hAnsiTheme="minorBidi" w:hint="eastAsia"/>
          <w:sz w:val="24"/>
          <w:szCs w:val="24"/>
          <w:rtl/>
        </w:rPr>
        <w:t>בתהליך</w:t>
      </w:r>
      <w:r w:rsidRPr="005F0894">
        <w:rPr>
          <w:rFonts w:asciiTheme="minorBidi" w:hAnsiTheme="minorBidi"/>
          <w:sz w:val="24"/>
          <w:szCs w:val="24"/>
          <w:rtl/>
        </w:rPr>
        <w:t xml:space="preserve"> </w:t>
      </w:r>
      <w:r w:rsidRPr="005F0894">
        <w:rPr>
          <w:rFonts w:asciiTheme="minorBidi" w:hAnsiTheme="minorBidi" w:hint="eastAsia"/>
          <w:sz w:val="24"/>
          <w:szCs w:val="24"/>
          <w:rtl/>
        </w:rPr>
        <w:t>הנדידה</w:t>
      </w:r>
      <w:r w:rsidRPr="005F0894">
        <w:rPr>
          <w:rFonts w:asciiTheme="minorBidi" w:hAnsiTheme="minorBidi"/>
          <w:sz w:val="24"/>
          <w:szCs w:val="24"/>
          <w:rtl/>
        </w:rPr>
        <w:t xml:space="preserve"> </w:t>
      </w:r>
      <w:r w:rsidRPr="005F0894">
        <w:rPr>
          <w:rFonts w:asciiTheme="minorBidi" w:hAnsiTheme="minorBidi" w:hint="eastAsia"/>
          <w:sz w:val="24"/>
          <w:szCs w:val="24"/>
          <w:rtl/>
        </w:rPr>
        <w:t>שלו</w:t>
      </w:r>
      <w:r w:rsidRPr="005F0894">
        <w:rPr>
          <w:rFonts w:asciiTheme="minorBidi" w:hAnsiTheme="minorBidi"/>
          <w:sz w:val="24"/>
          <w:szCs w:val="24"/>
          <w:rtl/>
        </w:rPr>
        <w:t xml:space="preserve"> </w:t>
      </w:r>
      <w:r w:rsidRPr="005F0894">
        <w:rPr>
          <w:rFonts w:asciiTheme="minorBidi" w:hAnsiTheme="minorBidi" w:hint="eastAsia"/>
          <w:sz w:val="24"/>
          <w:szCs w:val="24"/>
          <w:rtl/>
        </w:rPr>
        <w:t>והאם</w:t>
      </w:r>
      <w:r w:rsidRPr="005F0894">
        <w:rPr>
          <w:rFonts w:asciiTheme="minorBidi" w:hAnsiTheme="minorBidi"/>
          <w:sz w:val="24"/>
          <w:szCs w:val="24"/>
          <w:rtl/>
        </w:rPr>
        <w:t xml:space="preserve"> </w:t>
      </w:r>
      <w:r w:rsidRPr="005F0894">
        <w:rPr>
          <w:rFonts w:asciiTheme="minorBidi" w:hAnsiTheme="minorBidi" w:hint="eastAsia"/>
          <w:sz w:val="24"/>
          <w:szCs w:val="24"/>
          <w:rtl/>
        </w:rPr>
        <w:t>ציפ</w:t>
      </w:r>
      <w:r>
        <w:rPr>
          <w:rFonts w:asciiTheme="minorBidi" w:hAnsiTheme="minorBidi" w:hint="cs"/>
          <w:sz w:val="24"/>
          <w:szCs w:val="24"/>
          <w:rtl/>
        </w:rPr>
        <w:t>י</w:t>
      </w:r>
      <w:r w:rsidRPr="005F0894">
        <w:rPr>
          <w:rFonts w:asciiTheme="minorBidi" w:hAnsiTheme="minorBidi" w:hint="eastAsia"/>
          <w:sz w:val="24"/>
          <w:szCs w:val="24"/>
          <w:rtl/>
        </w:rPr>
        <w:t>יה</w:t>
      </w:r>
      <w:r w:rsidRPr="005F0894">
        <w:rPr>
          <w:rFonts w:asciiTheme="minorBidi" w:hAnsiTheme="minorBidi"/>
          <w:sz w:val="24"/>
          <w:szCs w:val="24"/>
          <w:rtl/>
        </w:rPr>
        <w:t xml:space="preserve"> </w:t>
      </w:r>
      <w:r w:rsidRPr="005F0894">
        <w:rPr>
          <w:rFonts w:asciiTheme="minorBidi" w:hAnsiTheme="minorBidi" w:hint="eastAsia"/>
          <w:sz w:val="24"/>
          <w:szCs w:val="24"/>
          <w:rtl/>
        </w:rPr>
        <w:t>זו</w:t>
      </w:r>
      <w:r w:rsidRPr="005F0894">
        <w:rPr>
          <w:rFonts w:asciiTheme="minorBidi" w:hAnsiTheme="minorBidi"/>
          <w:sz w:val="24"/>
          <w:szCs w:val="24"/>
          <w:rtl/>
        </w:rPr>
        <w:t xml:space="preserve"> </w:t>
      </w:r>
      <w:r w:rsidRPr="005F0894">
        <w:rPr>
          <w:rFonts w:asciiTheme="minorBidi" w:hAnsiTheme="minorBidi" w:hint="eastAsia"/>
          <w:sz w:val="24"/>
          <w:szCs w:val="24"/>
          <w:rtl/>
        </w:rPr>
        <w:t>מתגשמת</w:t>
      </w:r>
      <w:r w:rsidRPr="005F0894">
        <w:rPr>
          <w:rFonts w:asciiTheme="minorBidi" w:hAnsiTheme="minorBidi"/>
          <w:sz w:val="24"/>
          <w:szCs w:val="24"/>
          <w:rtl/>
        </w:rPr>
        <w:t>?</w:t>
      </w:r>
    </w:p>
    <w:p w:rsidR="00A3644A" w:rsidRPr="00347866" w:rsidRDefault="00A3644A" w:rsidP="009D7625"/>
    <w:sectPr w:rsidR="00A3644A" w:rsidRPr="00347866" w:rsidSect="00956F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5B0"/>
    <w:multiLevelType w:val="hybridMultilevel"/>
    <w:tmpl w:val="6DEE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5324E"/>
    <w:multiLevelType w:val="hybridMultilevel"/>
    <w:tmpl w:val="87484572"/>
    <w:lvl w:ilvl="0" w:tplc="0902FA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1130C"/>
    <w:multiLevelType w:val="hybridMultilevel"/>
    <w:tmpl w:val="4E92A49C"/>
    <w:lvl w:ilvl="0" w:tplc="63F89B0A">
      <w:start w:val="1"/>
      <w:numFmt w:val="hebrew1"/>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01DD2"/>
    <w:multiLevelType w:val="hybridMultilevel"/>
    <w:tmpl w:val="92843C3A"/>
    <w:lvl w:ilvl="0" w:tplc="F58EF56A">
      <w:start w:val="1"/>
      <w:numFmt w:val="hebrew1"/>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A6742"/>
    <w:multiLevelType w:val="multilevel"/>
    <w:tmpl w:val="05CCAC8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bullet"/>
      <w:lvlText w:val=""/>
      <w:lvlJc w:val="left"/>
      <w:pPr>
        <w:ind w:left="1800" w:hanging="360"/>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6F1FB2"/>
    <w:multiLevelType w:val="hybridMultilevel"/>
    <w:tmpl w:val="31608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4A"/>
    <w:rsid w:val="0000441B"/>
    <w:rsid w:val="001E0F9E"/>
    <w:rsid w:val="00347866"/>
    <w:rsid w:val="004D495F"/>
    <w:rsid w:val="005F7C66"/>
    <w:rsid w:val="00956F6F"/>
    <w:rsid w:val="009D7625"/>
    <w:rsid w:val="00A3644A"/>
    <w:rsid w:val="00AB749A"/>
    <w:rsid w:val="00BB516F"/>
    <w:rsid w:val="00CD3E45"/>
    <w:rsid w:val="00D85650"/>
    <w:rsid w:val="00D907AD"/>
    <w:rsid w:val="00E76B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6379"/>
  <w15:chartTrackingRefBased/>
  <w15:docId w15:val="{BA20A93A-F6D6-4D1F-B596-A4DC7A4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625"/>
    <w:pPr>
      <w:bidi/>
    </w:pPr>
  </w:style>
  <w:style w:type="paragraph" w:styleId="Heading1">
    <w:name w:val="heading 1"/>
    <w:basedOn w:val="Normal"/>
    <w:next w:val="Normal"/>
    <w:link w:val="Heading1Char"/>
    <w:uiPriority w:val="9"/>
    <w:qFormat/>
    <w:rsid w:val="00AB7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5650"/>
    <w:pPr>
      <w:ind w:left="720"/>
      <w:contextualSpacing/>
    </w:pPr>
  </w:style>
  <w:style w:type="table" w:styleId="TableGrid">
    <w:name w:val="Table Grid"/>
    <w:basedOn w:val="TableNormal"/>
    <w:uiPriority w:val="59"/>
    <w:rsid w:val="00D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תלמיד - מקורות תו"/>
    <w:basedOn w:val="DefaultParagraphFont"/>
    <w:link w:val="-0"/>
    <w:locked/>
    <w:rsid w:val="001E0F9E"/>
    <w:rPr>
      <w:rFonts w:ascii="David" w:hAnsi="David" w:cs="David"/>
      <w:sz w:val="24"/>
      <w:szCs w:val="24"/>
    </w:rPr>
  </w:style>
  <w:style w:type="paragraph" w:customStyle="1" w:styleId="-0">
    <w:name w:val="תלמיד - מקורות"/>
    <w:basedOn w:val="Normal"/>
    <w:link w:val="-"/>
    <w:qFormat/>
    <w:rsid w:val="001E0F9E"/>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ascii="David" w:hAnsi="David" w:cs="David"/>
      <w:sz w:val="24"/>
      <w:szCs w:val="24"/>
    </w:rPr>
  </w:style>
  <w:style w:type="character" w:customStyle="1" w:styleId="-1">
    <w:name w:val="תלמיד - מקורות מודגש תו"/>
    <w:basedOn w:val="-"/>
    <w:link w:val="-2"/>
    <w:locked/>
    <w:rsid w:val="001E0F9E"/>
    <w:rPr>
      <w:rFonts w:ascii="David" w:hAnsi="David" w:cs="David"/>
      <w:b/>
      <w:bCs/>
      <w:sz w:val="24"/>
      <w:szCs w:val="24"/>
    </w:rPr>
  </w:style>
  <w:style w:type="paragraph" w:customStyle="1" w:styleId="-2">
    <w:name w:val="תלמיד - מקורות מודגש"/>
    <w:basedOn w:val="-0"/>
    <w:link w:val="-1"/>
    <w:qFormat/>
    <w:rsid w:val="001E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2018-09-20T07:59:00Z</dcterms:created>
  <dcterms:modified xsi:type="dcterms:W3CDTF">2018-09-20T07:59:00Z</dcterms:modified>
</cp:coreProperties>
</file>