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A345F" w14:textId="77777777" w:rsidR="00904D53" w:rsidRDefault="00904D53" w:rsidP="00904D53">
      <w:p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CC4B3F">
        <w:rPr>
          <w:rFonts w:asciiTheme="minorBidi" w:eastAsia="Times New Roman" w:hAnsiTheme="minorBidi"/>
          <w:b/>
          <w:bCs/>
          <w:sz w:val="24"/>
          <w:szCs w:val="24"/>
          <w:rtl/>
        </w:rPr>
        <w:t>דף עבודה: נכון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>/</w:t>
      </w:r>
      <w:r w:rsidRPr="00CC4B3F">
        <w:rPr>
          <w:rFonts w:asciiTheme="minorBidi" w:eastAsia="Times New Roman" w:hAnsiTheme="minorBidi"/>
          <w:b/>
          <w:bCs/>
          <w:sz w:val="24"/>
          <w:szCs w:val="24"/>
          <w:rtl/>
        </w:rPr>
        <w:t>לא נכון</w:t>
      </w:r>
    </w:p>
    <w:p w14:paraId="7A08007E" w14:textId="77777777" w:rsidR="00904D53" w:rsidRPr="00CF3B9A" w:rsidRDefault="00904D53" w:rsidP="00904D53">
      <w:p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הקיפו בעיגול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"נכון" או "לא נכון"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בכל משפט.</w:t>
      </w:r>
    </w:p>
    <w:p w14:paraId="2007D5C4" w14:textId="77777777" w:rsidR="00904D53" w:rsidRPr="00CF3B9A" w:rsidRDefault="00904D53" w:rsidP="00904D5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בנות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צלפחד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עמדו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בפתח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אוהל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מועד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ודיברו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אל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משה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אלעזר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הנשיאים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וכל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העדה</w:t>
      </w:r>
      <w:r w:rsidRPr="00CF3B9A">
        <w:rPr>
          <w:rFonts w:asciiTheme="minorBidi" w:eastAsia="Times New Roman" w:hAnsiTheme="minorBidi"/>
          <w:sz w:val="24"/>
          <w:szCs w:val="24"/>
          <w:rtl/>
        </w:rPr>
        <w:t>.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נכון/לא נכון</w:t>
      </w:r>
    </w:p>
    <w:p w14:paraId="67A07A92" w14:textId="77777777" w:rsidR="00904D53" w:rsidRPr="00CF3B9A" w:rsidRDefault="00904D53" w:rsidP="00904D5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בנות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צלפחד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ביקשו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נחלה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כי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רצו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להשתוות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לאחיהם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שקיבלו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גם</w:t>
      </w:r>
      <w:r w:rsidRPr="00CF3B9A">
        <w:rPr>
          <w:rFonts w:asciiTheme="minorBidi" w:eastAsia="Times New Roman" w:hAnsiTheme="minorBidi"/>
          <w:sz w:val="24"/>
          <w:szCs w:val="24"/>
          <w:rtl/>
        </w:rPr>
        <w:t>.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/>
          <w:sz w:val="24"/>
          <w:szCs w:val="24"/>
          <w:rtl/>
        </w:rPr>
        <w:tab/>
      </w:r>
      <w:r>
        <w:rPr>
          <w:rFonts w:asciiTheme="minorBidi" w:eastAsia="Times New Roman" w:hAnsiTheme="minorBidi" w:hint="cs"/>
          <w:sz w:val="24"/>
          <w:szCs w:val="24"/>
          <w:rtl/>
        </w:rPr>
        <w:t>נכון/לא נכון</w:t>
      </w:r>
    </w:p>
    <w:p w14:paraId="128B1FFD" w14:textId="77777777" w:rsidR="00904D53" w:rsidRPr="00CF3B9A" w:rsidRDefault="00904D53" w:rsidP="00904D5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בנות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צלפחד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הדגישו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שאביהן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לא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היה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מעדת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קרח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הוא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לא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חטא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כמו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שחטאו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קורח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ועדתו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ולכן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אין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למנוע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ממנו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נחלה</w:t>
      </w:r>
      <w:r w:rsidRPr="00CF3B9A">
        <w:rPr>
          <w:rFonts w:asciiTheme="minorBidi" w:eastAsia="Times New Roman" w:hAnsiTheme="minorBidi"/>
          <w:sz w:val="24"/>
          <w:szCs w:val="24"/>
          <w:rtl/>
        </w:rPr>
        <w:t>.</w:t>
      </w:r>
      <w:r>
        <w:rPr>
          <w:rFonts w:asciiTheme="minorBidi" w:eastAsia="Times New Roman" w:hAnsiTheme="minorBidi"/>
          <w:sz w:val="24"/>
          <w:szCs w:val="24"/>
          <w:rtl/>
        </w:rPr>
        <w:tab/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נכון/לא נכון </w:t>
      </w:r>
    </w:p>
    <w:p w14:paraId="7E56E46E" w14:textId="77777777" w:rsidR="00904D53" w:rsidRPr="00CF3B9A" w:rsidRDefault="00904D53" w:rsidP="00904D5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משה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טען בפני בנות צלפחד שנשים </w:t>
      </w:r>
      <w:r>
        <w:rPr>
          <w:rFonts w:asciiTheme="minorBidi" w:eastAsia="Times New Roman" w:hAnsiTheme="minorBidi" w:hint="cs"/>
          <w:sz w:val="24"/>
          <w:szCs w:val="24"/>
          <w:rtl/>
        </w:rPr>
        <w:t>אינן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יכולות לקבל נחלה.</w:t>
      </w:r>
      <w:r>
        <w:rPr>
          <w:rFonts w:asciiTheme="minorBidi" w:eastAsia="Times New Roman" w:hAnsiTheme="minorBidi"/>
          <w:sz w:val="24"/>
          <w:szCs w:val="24"/>
          <w:rtl/>
        </w:rPr>
        <w:tab/>
      </w:r>
      <w:r>
        <w:rPr>
          <w:rFonts w:asciiTheme="minorBidi" w:eastAsia="Times New Roman" w:hAnsiTheme="minorBidi" w:hint="cs"/>
          <w:sz w:val="24"/>
          <w:szCs w:val="24"/>
          <w:rtl/>
        </w:rPr>
        <w:t>נכון/לא נכון</w:t>
      </w:r>
    </w:p>
    <w:p w14:paraId="668640A7" w14:textId="77777777" w:rsidR="00904D53" w:rsidRPr="00CF3B9A" w:rsidRDefault="00904D53" w:rsidP="00904D5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משה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ביקש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מאלוהים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למצוא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פתרון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לבקשת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בנות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צלפחד</w:t>
      </w:r>
      <w:r>
        <w:rPr>
          <w:rFonts w:asciiTheme="minorBidi" w:eastAsia="Times New Roman" w:hAnsiTheme="minorBidi" w:hint="cs"/>
          <w:sz w:val="24"/>
          <w:szCs w:val="24"/>
          <w:rtl/>
        </w:rPr>
        <w:t>.</w:t>
      </w:r>
      <w:r>
        <w:rPr>
          <w:rFonts w:asciiTheme="minorBidi" w:eastAsia="Times New Roman" w:hAnsiTheme="minorBidi"/>
          <w:sz w:val="24"/>
          <w:szCs w:val="24"/>
          <w:rtl/>
        </w:rPr>
        <w:tab/>
      </w:r>
      <w:r>
        <w:rPr>
          <w:rFonts w:asciiTheme="minorBidi" w:eastAsia="Times New Roman" w:hAnsiTheme="minorBidi" w:hint="cs"/>
          <w:sz w:val="24"/>
          <w:szCs w:val="24"/>
          <w:rtl/>
        </w:rPr>
        <w:t>נכון/לא נכון</w:t>
      </w:r>
    </w:p>
    <w:p w14:paraId="476B27B3" w14:textId="77777777" w:rsidR="00904D53" w:rsidRPr="00CF3B9A" w:rsidRDefault="00904D53" w:rsidP="00904D5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אלוהים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קבע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שגם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בנות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יכולות לרשת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מאביהן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נחלה</w:t>
      </w:r>
      <w:r>
        <w:rPr>
          <w:rFonts w:asciiTheme="minorBidi" w:eastAsia="Times New Roman" w:hAnsiTheme="minorBidi" w:hint="cs"/>
          <w:sz w:val="24"/>
          <w:szCs w:val="24"/>
          <w:rtl/>
        </w:rPr>
        <w:t>,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אם אין לו בנים</w:t>
      </w:r>
      <w:r>
        <w:rPr>
          <w:rFonts w:asciiTheme="minorBidi" w:eastAsia="Times New Roman" w:hAnsiTheme="minorBidi" w:hint="cs"/>
          <w:sz w:val="24"/>
          <w:szCs w:val="24"/>
          <w:rtl/>
        </w:rPr>
        <w:t>.</w:t>
      </w:r>
      <w:r>
        <w:rPr>
          <w:rFonts w:asciiTheme="minorBidi" w:eastAsia="Times New Roman" w:hAnsiTheme="minorBidi"/>
          <w:sz w:val="24"/>
          <w:szCs w:val="24"/>
          <w:rtl/>
        </w:rPr>
        <w:tab/>
      </w:r>
      <w:r>
        <w:rPr>
          <w:rFonts w:asciiTheme="minorBidi" w:eastAsia="Times New Roman" w:hAnsiTheme="minorBidi" w:hint="cs"/>
          <w:sz w:val="24"/>
          <w:szCs w:val="24"/>
          <w:rtl/>
        </w:rPr>
        <w:t>נכון/לא נכון</w:t>
      </w:r>
    </w:p>
    <w:p w14:paraId="74DEE07B" w14:textId="77777777" w:rsidR="00904D53" w:rsidRPr="00CF3B9A" w:rsidRDefault="00904D53" w:rsidP="00904D5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אלוהים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קבע שבנות </w:t>
      </w:r>
      <w:r>
        <w:rPr>
          <w:rFonts w:asciiTheme="minorBidi" w:eastAsia="Times New Roman" w:hAnsiTheme="minorBidi" w:hint="cs"/>
          <w:sz w:val="24"/>
          <w:szCs w:val="24"/>
          <w:rtl/>
        </w:rPr>
        <w:t>אינן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יכולות ל</w:t>
      </w:r>
      <w:r>
        <w:rPr>
          <w:rFonts w:asciiTheme="minorBidi" w:eastAsia="Times New Roman" w:hAnsiTheme="minorBidi" w:hint="cs"/>
          <w:sz w:val="24"/>
          <w:szCs w:val="24"/>
          <w:rtl/>
        </w:rPr>
        <w:t>רשת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נחלה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מאביהן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אבל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אחי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האב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והקרובים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הזכרים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יכולים.</w:t>
      </w:r>
      <w:r>
        <w:rPr>
          <w:rFonts w:asciiTheme="minorBidi" w:eastAsia="Times New Roman" w:hAnsiTheme="minorBidi"/>
          <w:sz w:val="24"/>
          <w:szCs w:val="24"/>
          <w:rtl/>
        </w:rPr>
        <w:tab/>
      </w:r>
      <w:r>
        <w:rPr>
          <w:rFonts w:asciiTheme="minorBidi" w:eastAsia="Times New Roman" w:hAnsiTheme="minorBidi"/>
          <w:sz w:val="24"/>
          <w:szCs w:val="24"/>
          <w:rtl/>
        </w:rPr>
        <w:tab/>
      </w:r>
      <w:r>
        <w:rPr>
          <w:rFonts w:asciiTheme="minorBidi" w:eastAsia="Times New Roman" w:hAnsiTheme="minorBidi" w:hint="cs"/>
          <w:sz w:val="24"/>
          <w:szCs w:val="24"/>
          <w:rtl/>
        </w:rPr>
        <w:t>נכון/לא נכון</w:t>
      </w:r>
    </w:p>
    <w:p w14:paraId="2556C273" w14:textId="77777777" w:rsidR="00904D53" w:rsidRPr="00CF3B9A" w:rsidRDefault="00904D53" w:rsidP="00904D5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מתוך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הסיפור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משתמע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שישנם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חטאים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שהעונש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עליהם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הוא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שלילת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נחלה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למשל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חטאו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של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קורח</w:t>
      </w:r>
      <w:r w:rsidRPr="00CF3B9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CF3B9A">
        <w:rPr>
          <w:rFonts w:asciiTheme="minorBidi" w:eastAsia="Times New Roman" w:hAnsiTheme="minorBidi" w:hint="eastAsia"/>
          <w:sz w:val="24"/>
          <w:szCs w:val="24"/>
          <w:rtl/>
        </w:rPr>
        <w:t>ועדתו</w:t>
      </w:r>
      <w:r w:rsidRPr="00CF3B9A">
        <w:rPr>
          <w:rFonts w:asciiTheme="minorBidi" w:eastAsia="Times New Roman" w:hAnsiTheme="minorBidi"/>
          <w:sz w:val="24"/>
          <w:szCs w:val="24"/>
          <w:rtl/>
        </w:rPr>
        <w:t>.</w:t>
      </w:r>
      <w:r>
        <w:rPr>
          <w:rFonts w:asciiTheme="minorBidi" w:eastAsia="Times New Roman" w:hAnsiTheme="minorBidi" w:hint="cs"/>
          <w:sz w:val="24"/>
          <w:szCs w:val="24"/>
          <w:rtl/>
        </w:rPr>
        <w:tab/>
        <w:t>נכון/לא נכון</w:t>
      </w:r>
    </w:p>
    <w:p w14:paraId="41601F7E" w14:textId="77777777" w:rsidR="00904D53" w:rsidRPr="00904D53" w:rsidRDefault="00904D53">
      <w:bookmarkStart w:id="0" w:name="_GoBack"/>
      <w:bookmarkEnd w:id="0"/>
    </w:p>
    <w:sectPr w:rsidR="00904D53" w:rsidRPr="00904D53" w:rsidSect="00B769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7556"/>
    <w:multiLevelType w:val="hybridMultilevel"/>
    <w:tmpl w:val="2256B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53"/>
    <w:rsid w:val="00904D53"/>
    <w:rsid w:val="00B7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7748"/>
  <w15:chartTrackingRefBased/>
  <w15:docId w15:val="{C981633A-91B4-444C-846A-9BBF6226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D53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2018-10-09T11:42:00Z</dcterms:created>
  <dcterms:modified xsi:type="dcterms:W3CDTF">2018-10-09T11:44:00Z</dcterms:modified>
</cp:coreProperties>
</file>