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78C9" w14:textId="77777777" w:rsidR="00B61A85" w:rsidRPr="001C4B8E" w:rsidRDefault="00B61A85" w:rsidP="00B61A8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עבודה: </w:t>
      </w:r>
      <w:r w:rsidRPr="001C4B8E">
        <w:rPr>
          <w:rFonts w:asciiTheme="minorBidi" w:hAnsiTheme="minorBidi" w:hint="eastAsia"/>
          <w:b/>
          <w:bCs/>
          <w:sz w:val="24"/>
          <w:szCs w:val="24"/>
          <w:rtl/>
        </w:rPr>
        <w:t>פירוש</w:t>
      </w:r>
      <w:r w:rsidRPr="001C4B8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ל</w:t>
      </w:r>
      <w:r w:rsidRPr="001C4B8E">
        <w:rPr>
          <w:rFonts w:asciiTheme="minorBidi" w:hAnsiTheme="minorBidi" w:hint="eastAsia"/>
          <w:b/>
          <w:bCs/>
          <w:sz w:val="24"/>
          <w:szCs w:val="24"/>
          <w:rtl/>
        </w:rPr>
        <w:t>פסוקים</w:t>
      </w:r>
      <w:r w:rsidRPr="001C4B8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1C4B8E">
        <w:rPr>
          <w:rFonts w:asciiTheme="minorBidi" w:hAnsiTheme="minorBidi" w:hint="eastAsia"/>
          <w:b/>
          <w:bCs/>
          <w:sz w:val="24"/>
          <w:szCs w:val="24"/>
          <w:rtl/>
        </w:rPr>
        <w:t>ט</w:t>
      </w:r>
      <w:r w:rsidRPr="001C4B8E">
        <w:rPr>
          <w:rFonts w:asciiTheme="minorBidi" w:hAnsiTheme="minorBidi"/>
          <w:b/>
          <w:bCs/>
          <w:sz w:val="24"/>
          <w:szCs w:val="24"/>
          <w:rtl/>
        </w:rPr>
        <w:t>-י</w:t>
      </w:r>
      <w:r w:rsidRPr="001C4B8E">
        <w:rPr>
          <w:rFonts w:asciiTheme="minorBidi" w:hAnsiTheme="minorBidi" w:hint="eastAsia"/>
          <w:b/>
          <w:bCs/>
          <w:sz w:val="24"/>
          <w:szCs w:val="24"/>
          <w:rtl/>
        </w:rPr>
        <w:t>א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B61A85" w:rsidRPr="00356ACE" w14:paraId="6720A3C4" w14:textId="77777777" w:rsidTr="00CD2709">
        <w:tc>
          <w:tcPr>
            <w:tcW w:w="8528" w:type="dxa"/>
          </w:tcPr>
          <w:p w14:paraId="51729833" w14:textId="77777777" w:rsidR="00B61A85" w:rsidRPr="001C4B8E" w:rsidRDefault="00B61A85" w:rsidP="00CD270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ט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–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ירושלים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מואנשת, היא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מבשרת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על הגאולה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נדרשת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לעלות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הר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גבוה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ולהרים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את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קולה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כדי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שת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שמע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בשורת הגאולה למרחקים – בבבל ובארץ.</w:t>
            </w:r>
          </w:p>
          <w:p w14:paraId="3445CCEC" w14:textId="77777777" w:rsidR="00B61A85" w:rsidRPr="001C4B8E" w:rsidRDefault="00B61A85" w:rsidP="00CD270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י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זרוע מכה ומענישה את האויבים: אלוהים הפעיל את כוחו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נגד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אויבי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ישראל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הוא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תן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שכר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לעמו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על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הסבל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שעברו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בגלות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74D33EE4" w14:textId="77777777" w:rsidR="00B61A85" w:rsidRPr="001C4B8E" w:rsidRDefault="00B61A85" w:rsidP="00CD270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יא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זרוע מחבקת ודואגת לעם: אלוהים מדומה לרועה רחמן שאוסף בזרועו את הקטנים שבעדר ומנהיג אותם. באותו האופן הוא ידאג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לעם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וינהיג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1C4B8E">
              <w:rPr>
                <w:rFonts w:asciiTheme="minorBidi" w:hAnsiTheme="minorBidi" w:hint="eastAsia"/>
                <w:sz w:val="24"/>
                <w:szCs w:val="24"/>
                <w:rtl/>
              </w:rPr>
              <w:t>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ו.</w:t>
            </w:r>
          </w:p>
        </w:tc>
      </w:tr>
    </w:tbl>
    <w:p w14:paraId="0974BDC6" w14:textId="77777777" w:rsidR="002A6989" w:rsidRPr="00DE3902" w:rsidRDefault="002A6989" w:rsidP="00B61A85">
      <w:bookmarkStart w:id="0" w:name="_GoBack"/>
      <w:bookmarkEnd w:id="0"/>
    </w:p>
    <w:sectPr w:rsidR="002A6989" w:rsidRPr="00DE3902" w:rsidSect="007C3E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C6419"/>
    <w:multiLevelType w:val="hybridMultilevel"/>
    <w:tmpl w:val="97EA7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229D3"/>
    <w:multiLevelType w:val="hybridMultilevel"/>
    <w:tmpl w:val="739A5BAE"/>
    <w:lvl w:ilvl="0" w:tplc="90989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80"/>
    <w:rsid w:val="002A6989"/>
    <w:rsid w:val="002B1C80"/>
    <w:rsid w:val="007C3E97"/>
    <w:rsid w:val="00B14ADD"/>
    <w:rsid w:val="00B61A85"/>
    <w:rsid w:val="00D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7064"/>
  <w15:chartTrackingRefBased/>
  <w15:docId w15:val="{29852FFC-2B2C-4F84-9787-3187BB1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A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80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  <w:style w:type="table" w:styleId="TableGrid">
    <w:name w:val="Table Grid"/>
    <w:basedOn w:val="TableNormal"/>
    <w:uiPriority w:val="39"/>
    <w:rsid w:val="00DE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2018-10-15T20:42:00Z</dcterms:created>
  <dcterms:modified xsi:type="dcterms:W3CDTF">2018-10-15T20:42:00Z</dcterms:modified>
</cp:coreProperties>
</file>