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4C" w:rsidRPr="00A36751" w:rsidRDefault="00435E4C" w:rsidP="00435E4C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תשובת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שניים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וחצי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השבטים</w:t>
      </w:r>
    </w:p>
    <w:p w:rsidR="00435E4C" w:rsidRPr="00A36751" w:rsidRDefault="00435E4C" w:rsidP="00435E4C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 w:hint="cs"/>
          <w:sz w:val="24"/>
          <w:szCs w:val="24"/>
          <w:rtl/>
        </w:rPr>
        <w:t>כתבו</w:t>
      </w:r>
      <w:r w:rsidRPr="00A36751">
        <w:rPr>
          <w:rFonts w:asciiTheme="minorBidi" w:hAnsiTheme="minorBidi"/>
          <w:sz w:val="24"/>
          <w:szCs w:val="24"/>
          <w:rtl/>
        </w:rPr>
        <w:t xml:space="preserve"> בשורות הריקות את הפסוק</w:t>
      </w:r>
      <w:r w:rsidRPr="00A36751">
        <w:rPr>
          <w:rFonts w:asciiTheme="minorBidi" w:hAnsiTheme="minorBidi" w:hint="cs"/>
          <w:sz w:val="24"/>
          <w:szCs w:val="24"/>
          <w:rtl/>
        </w:rPr>
        <w:t>ים</w:t>
      </w:r>
      <w:r w:rsidRPr="00A36751">
        <w:rPr>
          <w:rFonts w:asciiTheme="minorBidi" w:hAnsiTheme="minorBidi"/>
          <w:sz w:val="24"/>
          <w:szCs w:val="24"/>
          <w:rtl/>
        </w:rPr>
        <w:t xml:space="preserve"> המתאי</w:t>
      </w:r>
      <w:r w:rsidRPr="00A36751">
        <w:rPr>
          <w:rFonts w:asciiTheme="minorBidi" w:hAnsiTheme="minorBidi" w:hint="cs"/>
          <w:sz w:val="24"/>
          <w:szCs w:val="24"/>
          <w:rtl/>
        </w:rPr>
        <w:t>מים</w:t>
      </w:r>
      <w:r w:rsidRPr="00A36751">
        <w:rPr>
          <w:rFonts w:asciiTheme="minorBidi" w:hAnsiTheme="minorBidi"/>
          <w:sz w:val="24"/>
          <w:szCs w:val="24"/>
          <w:rtl/>
        </w:rPr>
        <w:t xml:space="preserve"> מתוך הפרק:</w:t>
      </w:r>
    </w:p>
    <w:p w:rsidR="00435E4C" w:rsidRDefault="00435E4C" w:rsidP="00435E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 xml:space="preserve">גד, ראובן וחצי </w:t>
      </w:r>
      <w:proofErr w:type="spellStart"/>
      <w:r w:rsidRPr="00A36751">
        <w:rPr>
          <w:rFonts w:asciiTheme="minorBidi" w:hAnsiTheme="minorBidi"/>
          <w:sz w:val="24"/>
          <w:szCs w:val="24"/>
          <w:rtl/>
        </w:rPr>
        <w:t>המנשה</w:t>
      </w:r>
      <w:proofErr w:type="spellEnd"/>
      <w:r w:rsidRPr="00A36751">
        <w:rPr>
          <w:rFonts w:asciiTheme="minorBidi" w:hAnsiTheme="minorBidi"/>
          <w:sz w:val="24"/>
          <w:szCs w:val="24"/>
          <w:rtl/>
        </w:rPr>
        <w:t xml:space="preserve"> מבטיחים להיות חלוצים במלחמה על כיבוש הארץ עד שיגיעו בני ישראל לנחלתם:</w:t>
      </w:r>
    </w:p>
    <w:p w:rsidR="00435E4C" w:rsidRPr="00A36751" w:rsidRDefault="00435E4C" w:rsidP="00435E4C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A36751">
        <w:rPr>
          <w:rFonts w:asciiTheme="minorBidi" w:hAnsiTheme="minorBidi"/>
          <w:sz w:val="24"/>
          <w:szCs w:val="24"/>
          <w:rtl/>
        </w:rPr>
        <w:t>__________________________________________________</w:t>
      </w:r>
      <w:r w:rsidRPr="00A36751">
        <w:rPr>
          <w:rFonts w:asciiTheme="minorBidi" w:hAnsiTheme="minorBidi"/>
          <w:sz w:val="24"/>
          <w:szCs w:val="24"/>
        </w:rPr>
        <w:t xml:space="preserve"> </w:t>
      </w:r>
    </w:p>
    <w:p w:rsidR="00435E4C" w:rsidRDefault="00435E4C" w:rsidP="00435E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>רק הילדים יישארו בערי הנחלה שבנו, כדי שיהיו מוגנים בעת המלחמה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435E4C" w:rsidRPr="00A36751" w:rsidRDefault="00435E4C" w:rsidP="00435E4C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435E4C" w:rsidRPr="00A36751" w:rsidRDefault="00435E4C" w:rsidP="00435E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 xml:space="preserve"> לא נשוב לנחלתנו בעבר הירדן עד שכל בני ישראל ישבו בבטחה בנחלותיהם: 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435E4C" w:rsidRPr="00A36751" w:rsidRDefault="00435E4C" w:rsidP="00435E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>לא נבקש נחלה בעבר הירדן המערבי – לנו כבר יש נחלה משלנו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A36751">
        <w:rPr>
          <w:rFonts w:asciiTheme="minorBidi" w:hAnsiTheme="minorBidi"/>
          <w:sz w:val="24"/>
          <w:szCs w:val="24"/>
          <w:rtl/>
        </w:rPr>
        <w:t xml:space="preserve"> ___________</w:t>
      </w:r>
      <w:r>
        <w:rPr>
          <w:rFonts w:asciiTheme="minorBidi" w:hAnsiTheme="minorBidi" w:hint="cs"/>
          <w:sz w:val="24"/>
          <w:szCs w:val="24"/>
          <w:rtl/>
        </w:rPr>
        <w:t>__________________</w:t>
      </w:r>
      <w:r w:rsidRPr="00A36751">
        <w:rPr>
          <w:rFonts w:asciiTheme="minorBidi" w:hAnsiTheme="minorBidi"/>
          <w:sz w:val="24"/>
          <w:szCs w:val="24"/>
          <w:rtl/>
        </w:rPr>
        <w:t>__________________</w:t>
      </w:r>
      <w:r>
        <w:rPr>
          <w:rFonts w:asciiTheme="minorBidi" w:hAnsiTheme="minorBidi" w:hint="cs"/>
          <w:sz w:val="24"/>
          <w:szCs w:val="24"/>
          <w:rtl/>
        </w:rPr>
        <w:t>_________</w:t>
      </w:r>
    </w:p>
    <w:p w:rsidR="00435E4C" w:rsidRPr="00A36751" w:rsidRDefault="00435E4C" w:rsidP="00435E4C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435E4C" w:rsidRPr="00A36751" w:rsidRDefault="00435E4C" w:rsidP="00435E4C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A36751">
        <w:rPr>
          <w:rFonts w:asciiTheme="minorBidi" w:hAnsiTheme="minorBidi" w:hint="cs"/>
          <w:sz w:val="24"/>
          <w:szCs w:val="24"/>
          <w:rtl/>
        </w:rPr>
        <w:t>להלן</w:t>
      </w:r>
      <w:r w:rsidRPr="00A36751">
        <w:rPr>
          <w:rFonts w:asciiTheme="minorBidi" w:hAnsiTheme="minorBidi"/>
          <w:sz w:val="24"/>
          <w:szCs w:val="24"/>
          <w:rtl/>
        </w:rPr>
        <w:t xml:space="preserve"> דף העבודה: תשובות </w:t>
      </w:r>
      <w:r w:rsidRPr="00A36751">
        <w:rPr>
          <w:rFonts w:asciiTheme="minorBidi" w:hAnsiTheme="minorBidi" w:hint="cs"/>
          <w:sz w:val="24"/>
          <w:szCs w:val="24"/>
          <w:rtl/>
        </w:rPr>
        <w:t>שניים</w:t>
      </w:r>
      <w:r w:rsidRPr="00A36751">
        <w:rPr>
          <w:rFonts w:asciiTheme="minorBidi" w:hAnsiTheme="minorBidi"/>
          <w:sz w:val="24"/>
          <w:szCs w:val="24"/>
          <w:rtl/>
        </w:rPr>
        <w:t xml:space="preserve"> וחצי השבטים </w:t>
      </w:r>
      <w:r w:rsidRPr="00A36751">
        <w:rPr>
          <w:rFonts w:asciiTheme="minorBidi" w:hAnsiTheme="minorBidi" w:hint="cs"/>
          <w:sz w:val="24"/>
          <w:szCs w:val="24"/>
          <w:rtl/>
        </w:rPr>
        <w:t>מלא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לשימוש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המורה</w:t>
      </w:r>
      <w:r w:rsidRPr="00A36751">
        <w:rPr>
          <w:rFonts w:asciiTheme="minorBidi" w:hAnsiTheme="minorBidi"/>
          <w:sz w:val="24"/>
          <w:szCs w:val="24"/>
          <w:rtl/>
        </w:rPr>
        <w:t>:</w:t>
      </w:r>
    </w:p>
    <w:p w:rsidR="00435E4C" w:rsidRPr="00A36751" w:rsidRDefault="00435E4C" w:rsidP="00435E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 xml:space="preserve">גד, ראובן וחצי </w:t>
      </w:r>
      <w:proofErr w:type="spellStart"/>
      <w:r w:rsidRPr="00A36751">
        <w:rPr>
          <w:rFonts w:asciiTheme="minorBidi" w:hAnsiTheme="minorBidi"/>
          <w:sz w:val="24"/>
          <w:szCs w:val="24"/>
          <w:rtl/>
        </w:rPr>
        <w:t>המנשה</w:t>
      </w:r>
      <w:proofErr w:type="spellEnd"/>
      <w:r w:rsidRPr="00A36751">
        <w:rPr>
          <w:rFonts w:asciiTheme="minorBidi" w:hAnsiTheme="minorBidi"/>
          <w:sz w:val="24"/>
          <w:szCs w:val="24"/>
          <w:rtl/>
        </w:rPr>
        <w:t xml:space="preserve"> מבטיחים להיות חלוצים במלחמה על כיבוש הארץ עד שיגיעו בני ישראל לנחלתם: </w:t>
      </w:r>
    </w:p>
    <w:p w:rsidR="00435E4C" w:rsidRPr="00A36751" w:rsidRDefault="00435E4C" w:rsidP="00435E4C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 xml:space="preserve">פסוק </w:t>
      </w:r>
      <w:proofErr w:type="spellStart"/>
      <w:r>
        <w:rPr>
          <w:rFonts w:asciiTheme="minorBidi" w:hAnsiTheme="minorBidi" w:hint="cs"/>
          <w:sz w:val="24"/>
          <w:szCs w:val="24"/>
          <w:u w:val="single"/>
          <w:rtl/>
        </w:rPr>
        <w:t>יז</w:t>
      </w:r>
      <w:proofErr w:type="spellEnd"/>
      <w:r>
        <w:rPr>
          <w:rFonts w:asciiTheme="minorBidi" w:hAnsiTheme="minorBidi" w:hint="cs"/>
          <w:sz w:val="24"/>
          <w:szCs w:val="24"/>
          <w:u w:val="single"/>
          <w:rtl/>
        </w:rPr>
        <w:t xml:space="preserve">: </w:t>
      </w:r>
      <w:r w:rsidRPr="00A3675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"וַאֲנַחְנוּ נֵחָלֵץ חֻשִׁים לִפְנֵי בְּנֵי יִשְׂרָאֵל עַד אֲשֶׁר אִם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u w:val="single"/>
          <w:rtl/>
        </w:rPr>
        <w:t>הֲבִיאֹנֻם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אֶל מְקוֹמָם"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35E4C" w:rsidRDefault="00435E4C" w:rsidP="00435E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>רק הילדים יישארו בערי הנחלה שבנו, כדי שיהיו מוגנים בעת המלחמה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</w:p>
    <w:p w:rsidR="00435E4C" w:rsidRPr="00A36751" w:rsidRDefault="00435E4C" w:rsidP="00435E4C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A36751">
        <w:rPr>
          <w:rFonts w:asciiTheme="minorBidi" w:hAnsiTheme="minorBidi" w:hint="cs"/>
          <w:sz w:val="24"/>
          <w:szCs w:val="24"/>
          <w:u w:val="single"/>
          <w:rtl/>
        </w:rPr>
        <w:t>פסוק</w:t>
      </w:r>
      <w:r w:rsidRPr="00A3675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A36751">
        <w:rPr>
          <w:rFonts w:asciiTheme="minorBidi" w:hAnsiTheme="minorBidi" w:hint="cs"/>
          <w:sz w:val="24"/>
          <w:szCs w:val="24"/>
          <w:u w:val="single"/>
          <w:rtl/>
        </w:rPr>
        <w:t>יז</w:t>
      </w:r>
      <w:proofErr w:type="spellEnd"/>
      <w:r w:rsidRPr="00A36751">
        <w:rPr>
          <w:rFonts w:asciiTheme="minorBidi" w:hAnsiTheme="minorBidi"/>
          <w:sz w:val="24"/>
          <w:szCs w:val="24"/>
          <w:u w:val="single"/>
          <w:rtl/>
        </w:rPr>
        <w:t xml:space="preserve">: </w:t>
      </w:r>
      <w:r w:rsidRPr="00A3675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"וְיָשַׁב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u w:val="single"/>
          <w:rtl/>
        </w:rPr>
        <w:t>טַפֵּנו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u w:val="single"/>
          <w:rtl/>
        </w:rPr>
        <w:t>ּ בְּעָרֵי הַמִּבְצָר מִפְּנֵי יֹשְׁבֵי הָאָרֶץ"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.</w:t>
      </w:r>
      <w:bookmarkStart w:id="1" w:name="18"/>
      <w:bookmarkEnd w:id="1"/>
    </w:p>
    <w:p w:rsidR="00435E4C" w:rsidRDefault="00435E4C" w:rsidP="00435E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>לא נשוב לנחלתנו בעבר הירדן עד שכל בני ישראל ישבו בבטחה בנחלותיהם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</w:p>
    <w:p w:rsidR="00435E4C" w:rsidRPr="00A36751" w:rsidRDefault="00435E4C" w:rsidP="00435E4C">
      <w:pPr>
        <w:pStyle w:val="a3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A36751">
        <w:rPr>
          <w:rFonts w:asciiTheme="minorBidi" w:hAnsiTheme="minorBidi" w:hint="cs"/>
          <w:sz w:val="24"/>
          <w:szCs w:val="24"/>
          <w:u w:val="single"/>
          <w:rtl/>
        </w:rPr>
        <w:t>פסוק</w:t>
      </w:r>
      <w:r w:rsidRPr="00A3675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A36751">
        <w:rPr>
          <w:rFonts w:asciiTheme="minorBidi" w:hAnsiTheme="minorBidi" w:hint="cs"/>
          <w:sz w:val="24"/>
          <w:szCs w:val="24"/>
          <w:u w:val="single"/>
          <w:rtl/>
        </w:rPr>
        <w:t>יח</w:t>
      </w:r>
      <w:proofErr w:type="spellEnd"/>
      <w:r w:rsidRPr="00A36751">
        <w:rPr>
          <w:rFonts w:asciiTheme="minorBidi" w:hAnsiTheme="minorBidi"/>
          <w:sz w:val="24"/>
          <w:szCs w:val="24"/>
          <w:u w:val="single"/>
          <w:rtl/>
        </w:rPr>
        <w:t xml:space="preserve">: </w:t>
      </w:r>
      <w:r w:rsidRPr="00A36751">
        <w:rPr>
          <w:rFonts w:ascii="David" w:hAnsi="David" w:cs="David"/>
          <w:b/>
          <w:bCs/>
          <w:sz w:val="24"/>
          <w:szCs w:val="24"/>
          <w:u w:val="single"/>
          <w:rtl/>
        </w:rPr>
        <w:t>"לֹא נָשׁוּב אֶל בָּתֵּינוּ עַד הִתְנַחֵל בְּנֵי יִשְׂרָאֵל אִישׁ נַחֲלָתוֹ".</w:t>
      </w:r>
    </w:p>
    <w:p w:rsidR="00435E4C" w:rsidRDefault="00435E4C" w:rsidP="00435E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>לא נבקש נחלה כלשהי בעבר הירדן המערבי – לנו כבר יש נחלה משלנו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</w:p>
    <w:p w:rsidR="00435E4C" w:rsidRPr="00A36751" w:rsidRDefault="00435E4C" w:rsidP="00435E4C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A36751">
        <w:rPr>
          <w:rFonts w:asciiTheme="minorBidi" w:hAnsiTheme="minorBidi" w:hint="cs"/>
          <w:sz w:val="24"/>
          <w:szCs w:val="24"/>
          <w:u w:val="single"/>
          <w:rtl/>
        </w:rPr>
        <w:t>פסוק</w:t>
      </w:r>
      <w:r w:rsidRPr="00A3675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A36751">
        <w:rPr>
          <w:rFonts w:asciiTheme="minorBidi" w:hAnsiTheme="minorBidi" w:hint="cs"/>
          <w:sz w:val="24"/>
          <w:szCs w:val="24"/>
          <w:u w:val="single"/>
          <w:rtl/>
        </w:rPr>
        <w:t>יט</w:t>
      </w:r>
      <w:proofErr w:type="spellEnd"/>
      <w:r w:rsidRPr="00A36751">
        <w:rPr>
          <w:rFonts w:asciiTheme="minorBidi" w:hAnsiTheme="minorBidi"/>
          <w:sz w:val="24"/>
          <w:szCs w:val="24"/>
          <w:u w:val="single"/>
          <w:rtl/>
        </w:rPr>
        <w:t xml:space="preserve">: </w:t>
      </w:r>
      <w:r w:rsidRPr="00A36751">
        <w:rPr>
          <w:rFonts w:ascii="David" w:hAnsi="David" w:cs="David"/>
          <w:b/>
          <w:bCs/>
          <w:sz w:val="24"/>
          <w:szCs w:val="24"/>
          <w:u w:val="single"/>
          <w:rtl/>
        </w:rPr>
        <w:t>"כִּי לֹא נִנְחַל אִתָּם".</w:t>
      </w:r>
    </w:p>
    <w:bookmarkEnd w:id="0"/>
    <w:p w:rsidR="000F0FC7" w:rsidRPr="00435E4C" w:rsidRDefault="000F0FC7"/>
    <w:sectPr w:rsidR="000F0FC7" w:rsidRPr="00435E4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277D"/>
    <w:multiLevelType w:val="hybridMultilevel"/>
    <w:tmpl w:val="35A4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13E6"/>
    <w:multiLevelType w:val="hybridMultilevel"/>
    <w:tmpl w:val="8AF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C"/>
    <w:rsid w:val="000F0FC7"/>
    <w:rsid w:val="00435E4C"/>
    <w:rsid w:val="00503BCA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254A"/>
  <w15:chartTrackingRefBased/>
  <w15:docId w15:val="{D6F7DB0B-8845-49CB-9798-C2C687B1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E4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2018-12-29T08:40:00Z</dcterms:created>
  <dcterms:modified xsi:type="dcterms:W3CDTF">2018-12-29T08:40:00Z</dcterms:modified>
</cp:coreProperties>
</file>