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כרטיסיות: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למה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הוא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צחק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? /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למה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היא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צחקה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ראשונה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י-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"וַיֹּאמֶר: 'שׁוֹב אָשׁוּב אֵלֶיךָ כָּעֵת חַיָּה וְהִנֵּה בֵן לְשָׂרָה אִשְׁתֶּךָ'. וְשָׂרָה שֹׁמַעַת פֶּתַח הָאֹהֶל, וְהוּא אַחֲרָיו.</w:t>
      </w:r>
      <w:bookmarkStart w:id="0" w:name="11"/>
      <w:bookmarkEnd w:id="0"/>
      <w:r w:rsidRPr="00B61409">
        <w:rPr>
          <w:rFonts w:ascii="David" w:hAnsi="David" w:cs="David"/>
          <w:b/>
          <w:bCs/>
          <w:sz w:val="24"/>
          <w:szCs w:val="24"/>
          <w:rtl/>
        </w:rPr>
        <w:t> וְאַבְרָהָם וְשָׂרָה זְקֵנִים...</w:t>
      </w:r>
      <w:bookmarkStart w:id="1" w:name="12"/>
      <w:bookmarkEnd w:id="1"/>
      <w:r w:rsidRPr="00B61409">
        <w:rPr>
          <w:rFonts w:ascii="David" w:hAnsi="David" w:cs="David"/>
          <w:b/>
          <w:bCs/>
          <w:sz w:val="24"/>
          <w:szCs w:val="24"/>
          <w:rtl/>
        </w:rPr>
        <w:t> </w:t>
      </w:r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וַתִּצְחַק שָׂרָה בְּקִרְבָּהּ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: 'אַחֲרֵי בְלֹתִי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לִּי עֶדְנָה, וַאדֹנִי זָקֵן?'".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שנייה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61409">
        <w:rPr>
          <w:rFonts w:asciiTheme="minorBidi" w:hAnsiTheme="minorBidi" w:hint="cs"/>
          <w:sz w:val="24"/>
          <w:szCs w:val="24"/>
          <w:rtl/>
        </w:rPr>
        <w:t>אחרי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הלידה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61409">
        <w:rPr>
          <w:rFonts w:asciiTheme="minorBidi" w:hAnsiTheme="minorBidi" w:hint="cs"/>
          <w:sz w:val="24"/>
          <w:szCs w:val="24"/>
          <w:rtl/>
        </w:rPr>
        <w:t>הניסית</w:t>
      </w:r>
      <w:proofErr w:type="spellEnd"/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של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כא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ו-ז: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"וַתֹּאמֶר שָׂרָה: </w:t>
      </w:r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'צְחֹק עָשָׂה לִי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, כָּל הַשֹּׁמֵעַ יִצְחַק לִי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'</w:t>
      </w:r>
      <w:bookmarkStart w:id="2" w:name="7"/>
      <w:bookmarkEnd w:id="2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 וַתֹּאמֶר: 'מִי מִלֵּל לְאַבְרָהָם הֵינִיקָה בָנִים שָׂרָה? כִּי יָלַדְתִּי בֵן לִזְקֻנָיו"</w:t>
      </w:r>
      <w:r w:rsidRPr="00B61409">
        <w:rPr>
          <w:rFonts w:ascii="David" w:hAnsi="David" w:cs="David"/>
          <w:b/>
          <w:bCs/>
          <w:sz w:val="24"/>
          <w:szCs w:val="24"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שלישית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B5082B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כא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ט-י: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וַתֵּרֶא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שָׂרָה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בֶּן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הָגָר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הַמִּצְרִית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יָלְדָה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u w:val="single"/>
          <w:rtl/>
        </w:rPr>
        <w:t>מְצַחֵק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וַתֹּאמֶר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גָּרֵשׁ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הָאָמָה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הַזֹּאת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בְּנָהּ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לֹא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יִירַשׁ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בֶּן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הָאָמָה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הַזֹּאת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בְּנִי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>
        <w:rPr>
          <w:rFonts w:ascii="David" w:hAnsi="David" w:cs="David" w:hint="cs"/>
          <w:b/>
          <w:bCs/>
          <w:sz w:val="24"/>
          <w:szCs w:val="24"/>
          <w:rtl/>
        </w:rPr>
        <w:t>'"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EE01CE" w:rsidRDefault="00EE01CE" w:rsidP="00EE01C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איזה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צחוק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צחק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ישמעאל</w:t>
      </w:r>
      <w:r w:rsidRPr="00B61409">
        <w:rPr>
          <w:rFonts w:asciiTheme="minorBidi" w:hAnsiTheme="minorBidi"/>
          <w:sz w:val="24"/>
          <w:szCs w:val="24"/>
          <w:rtl/>
        </w:rPr>
        <w:t xml:space="preserve">? </w:t>
      </w:r>
    </w:p>
    <w:p w:rsidR="00EE01CE" w:rsidRDefault="00EE01CE" w:rsidP="00EE01C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זה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מצחק</w:t>
      </w:r>
      <w:r w:rsidRPr="00B61409">
        <w:rPr>
          <w:rFonts w:asciiTheme="minorBidi" w:hAnsiTheme="minorBidi"/>
          <w:sz w:val="24"/>
          <w:szCs w:val="24"/>
          <w:rtl/>
        </w:rPr>
        <w:t xml:space="preserve">? </w:t>
      </w:r>
    </w:p>
    <w:p w:rsidR="006D763C" w:rsidRPr="00D709E0" w:rsidRDefault="00D709E0" w:rsidP="00B5082B">
      <w:pPr>
        <w:rPr>
          <w:b/>
          <w:bCs/>
          <w:sz w:val="24"/>
          <w:szCs w:val="24"/>
          <w:rtl/>
        </w:rPr>
      </w:pPr>
      <w:bookmarkStart w:id="3" w:name="_GoBack"/>
      <w:r w:rsidRPr="00D709E0">
        <w:rPr>
          <w:rFonts w:hint="cs"/>
          <w:b/>
          <w:bCs/>
          <w:sz w:val="24"/>
          <w:szCs w:val="24"/>
          <w:rtl/>
        </w:rPr>
        <w:t>תשובות למורה:</w:t>
      </w:r>
    </w:p>
    <w:p w:rsidR="00D709E0" w:rsidRPr="00B5082B" w:rsidRDefault="00D709E0" w:rsidP="00D709E0">
      <w:pPr>
        <w:spacing w:line="360" w:lineRule="auto"/>
      </w:pPr>
      <w:r w:rsidRPr="00D709E0">
        <w:rPr>
          <w:rFonts w:asciiTheme="minorBidi" w:hAnsiTheme="minorBidi" w:hint="cs"/>
          <w:sz w:val="24"/>
          <w:szCs w:val="24"/>
          <w:rtl/>
        </w:rPr>
        <w:t xml:space="preserve">התשובות לשאלה: כרטיסייה ראשונה </w:t>
      </w:r>
      <w:r w:rsidRPr="00D709E0">
        <w:rPr>
          <w:rFonts w:asciiTheme="minorBidi" w:hAnsiTheme="minorBidi"/>
          <w:sz w:val="24"/>
          <w:szCs w:val="24"/>
          <w:rtl/>
        </w:rPr>
        <w:t>–</w:t>
      </w:r>
      <w:r w:rsidRPr="00D709E0">
        <w:rPr>
          <w:rFonts w:asciiTheme="minorBidi" w:hAnsiTheme="minorBidi" w:hint="cs"/>
          <w:sz w:val="24"/>
          <w:szCs w:val="24"/>
          <w:rtl/>
        </w:rPr>
        <w:t xml:space="preserve"> צחוק של שמחה ופליאה; כרטיסייה שנייה </w:t>
      </w:r>
      <w:r w:rsidRPr="00D709E0">
        <w:rPr>
          <w:rFonts w:asciiTheme="minorBidi" w:hAnsiTheme="minorBidi"/>
          <w:sz w:val="24"/>
          <w:szCs w:val="24"/>
          <w:rtl/>
        </w:rPr>
        <w:t>–</w:t>
      </w:r>
      <w:r w:rsidRPr="00D709E0">
        <w:rPr>
          <w:rFonts w:asciiTheme="minorBidi" w:hAnsiTheme="minorBidi" w:hint="cs"/>
          <w:sz w:val="24"/>
          <w:szCs w:val="24"/>
          <w:rtl/>
        </w:rPr>
        <w:t xml:space="preserve"> צחוק של התרגשות ושמחה; כרטיסייה שלישית </w:t>
      </w:r>
      <w:r w:rsidRPr="00D709E0">
        <w:rPr>
          <w:rFonts w:asciiTheme="minorBidi" w:hAnsiTheme="minorBidi"/>
          <w:sz w:val="24"/>
          <w:szCs w:val="24"/>
          <w:rtl/>
        </w:rPr>
        <w:t>–</w:t>
      </w:r>
      <w:r w:rsidRPr="00D709E0">
        <w:rPr>
          <w:rFonts w:asciiTheme="minorBidi" w:hAnsiTheme="minorBidi" w:hint="cs"/>
          <w:sz w:val="24"/>
          <w:szCs w:val="24"/>
          <w:rtl/>
        </w:rPr>
        <w:t xml:space="preserve"> לפי הפרשנים: צחוק של </w:t>
      </w:r>
      <w:r w:rsidRPr="00D709E0">
        <w:rPr>
          <w:rFonts w:asciiTheme="minorBidi" w:hAnsiTheme="minorBidi" w:cs="Arial" w:hint="cs"/>
          <w:sz w:val="24"/>
          <w:szCs w:val="24"/>
          <w:rtl/>
        </w:rPr>
        <w:t>לגלוג</w:t>
      </w:r>
      <w:r w:rsidRPr="00D709E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709E0">
        <w:rPr>
          <w:rFonts w:asciiTheme="minorBidi" w:hAnsiTheme="minorBidi" w:cs="Arial" w:hint="cs"/>
          <w:sz w:val="24"/>
          <w:szCs w:val="24"/>
          <w:rtl/>
        </w:rPr>
        <w:t>התנשאות</w:t>
      </w:r>
      <w:r w:rsidRPr="00D709E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709E0">
        <w:rPr>
          <w:rFonts w:asciiTheme="minorBidi" w:hAnsiTheme="minorBidi" w:cs="Arial" w:hint="cs"/>
          <w:sz w:val="24"/>
          <w:szCs w:val="24"/>
          <w:rtl/>
        </w:rPr>
        <w:t>לעג</w:t>
      </w:r>
      <w:r w:rsidRPr="00D709E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709E0">
        <w:rPr>
          <w:rFonts w:asciiTheme="minorBidi" w:hAnsiTheme="minorBidi" w:cs="Arial" w:hint="cs"/>
          <w:sz w:val="24"/>
          <w:szCs w:val="24"/>
          <w:rtl/>
        </w:rPr>
        <w:t>זלזול או התנהגות רעה</w:t>
      </w:r>
      <w:r w:rsidRPr="00D709E0">
        <w:rPr>
          <w:rFonts w:asciiTheme="minorBidi" w:hAnsiTheme="minorBidi" w:cs="Arial"/>
          <w:sz w:val="24"/>
          <w:szCs w:val="24"/>
          <w:rtl/>
        </w:rPr>
        <w:t>.</w:t>
      </w:r>
      <w:r w:rsidRPr="0032466A">
        <w:rPr>
          <w:rFonts w:asciiTheme="minorBidi" w:hAnsiTheme="minorBidi" w:cs="Arial"/>
          <w:sz w:val="24"/>
          <w:szCs w:val="24"/>
          <w:rtl/>
        </w:rPr>
        <w:t xml:space="preserve">         </w:t>
      </w:r>
      <w:bookmarkEnd w:id="3"/>
    </w:p>
    <w:sectPr w:rsidR="00D709E0" w:rsidRPr="00B5082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654242"/>
    <w:rsid w:val="006D763C"/>
    <w:rsid w:val="00876A2F"/>
    <w:rsid w:val="00B5082B"/>
    <w:rsid w:val="00D709E0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D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2019-01-24T18:31:00Z</dcterms:created>
  <dcterms:modified xsi:type="dcterms:W3CDTF">2019-01-24T18:31:00Z</dcterms:modified>
</cp:coreProperties>
</file>