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6A39C" w14:textId="77777777" w:rsidR="00286EED" w:rsidRPr="002C29D4" w:rsidRDefault="00286EED" w:rsidP="00286EED">
      <w:pPr>
        <w:spacing w:after="160" w:line="360" w:lineRule="auto"/>
        <w:ind w:left="360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0CAAB7D1" w14:textId="4D2A4AD9" w:rsidR="00286EED" w:rsidRDefault="00286EED" w:rsidP="00286EED">
      <w:pPr>
        <w:spacing w:after="0"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פירוש מלבי"ם לפ</w:t>
      </w:r>
      <w:r>
        <w:rPr>
          <w:rFonts w:asciiTheme="minorBidi" w:hAnsiTheme="minorBidi" w:hint="cs"/>
          <w:b/>
          <w:bCs/>
          <w:sz w:val="24"/>
          <w:szCs w:val="24"/>
          <w:rtl/>
        </w:rPr>
        <w:t>סוקים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ג-ה 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br/>
      </w:r>
    </w:p>
    <w:p w14:paraId="0C5A72C5" w14:textId="77777777" w:rsidR="00286EED" w:rsidRPr="002C29D4" w:rsidRDefault="00286EED" w:rsidP="00286EED">
      <w:pPr>
        <w:spacing w:after="0" w:line="360" w:lineRule="auto"/>
        <w:ind w:left="720"/>
        <w:rPr>
          <w:rFonts w:asciiTheme="minorBidi" w:hAnsiTheme="minorBidi"/>
          <w:sz w:val="24"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ויאמר קיש אל שאול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2C29D4">
        <w:rPr>
          <w:rFonts w:asciiTheme="minorBidi" w:hAnsiTheme="minorBidi"/>
          <w:sz w:val="24"/>
          <w:szCs w:val="24"/>
          <w:rtl/>
        </w:rPr>
        <w:t> </w:t>
      </w:r>
      <w:r w:rsidRPr="002C29D4">
        <w:rPr>
          <w:rFonts w:asciiTheme="minorBidi" w:hAnsiTheme="minorBidi"/>
          <w:sz w:val="24"/>
          <w:szCs w:val="24"/>
          <w:u w:val="single"/>
          <w:rtl/>
        </w:rPr>
        <w:t>סבב ה' </w:t>
      </w:r>
      <w:r w:rsidRPr="002C29D4">
        <w:rPr>
          <w:rFonts w:asciiTheme="minorBidi" w:hAnsiTheme="minorBidi"/>
          <w:sz w:val="24"/>
          <w:szCs w:val="24"/>
          <w:rtl/>
        </w:rPr>
        <w:t>שיאמר אל שאול שילך לבקשם,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> </w:t>
      </w:r>
      <w:r w:rsidRPr="002C29D4">
        <w:rPr>
          <w:rFonts w:asciiTheme="minorBidi" w:hAnsiTheme="minorBidi"/>
          <w:sz w:val="24"/>
          <w:szCs w:val="24"/>
          <w:rtl/>
        </w:rPr>
        <w:t>כי לפי הרגיל היה די שישלח את נעריו אחריהם לא את בנו אשר דאג עליו אח</w:t>
      </w:r>
      <w:r>
        <w:rPr>
          <w:rFonts w:asciiTheme="minorBidi" w:hAnsiTheme="minorBidi" w:hint="cs"/>
          <w:sz w:val="24"/>
          <w:szCs w:val="24"/>
          <w:rtl/>
        </w:rPr>
        <w:t xml:space="preserve">ר </w:t>
      </w:r>
      <w:r w:rsidRPr="002C29D4">
        <w:rPr>
          <w:rFonts w:asciiTheme="minorBidi" w:hAnsiTheme="minorBidi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>ך</w:t>
      </w:r>
      <w:r w:rsidRPr="002C29D4">
        <w:rPr>
          <w:rFonts w:asciiTheme="minorBidi" w:hAnsiTheme="minorBidi"/>
          <w:sz w:val="24"/>
          <w:szCs w:val="24"/>
          <w:rtl/>
        </w:rPr>
        <w:t>, רק כן </w:t>
      </w:r>
      <w:r w:rsidRPr="002C29D4">
        <w:rPr>
          <w:rFonts w:asciiTheme="minorBidi" w:hAnsiTheme="minorBidi"/>
          <w:sz w:val="24"/>
          <w:szCs w:val="24"/>
          <w:u w:val="single"/>
          <w:rtl/>
        </w:rPr>
        <w:t>נתן ה' בלבו.</w:t>
      </w:r>
    </w:p>
    <w:p w14:paraId="04F198A2" w14:textId="77777777" w:rsidR="00286EED" w:rsidRPr="002C29D4" w:rsidRDefault="00286EED" w:rsidP="00286EED">
      <w:pPr>
        <w:spacing w:after="0" w:line="360" w:lineRule="auto"/>
        <w:ind w:firstLine="720"/>
        <w:rPr>
          <w:rFonts w:asciiTheme="minorBidi" w:hAnsiTheme="minorBidi"/>
          <w:sz w:val="24"/>
          <w:szCs w:val="24"/>
          <w:rtl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ויעבר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 w:rsidRPr="002C29D4">
        <w:rPr>
          <w:rFonts w:asciiTheme="minorBidi" w:hAnsiTheme="minorBidi"/>
          <w:sz w:val="24"/>
          <w:szCs w:val="24"/>
          <w:rtl/>
        </w:rPr>
        <w:t> </w:t>
      </w:r>
      <w:r w:rsidRPr="002C29D4">
        <w:rPr>
          <w:rFonts w:asciiTheme="minorBidi" w:hAnsiTheme="minorBidi"/>
          <w:sz w:val="24"/>
          <w:szCs w:val="24"/>
          <w:u w:val="single"/>
          <w:rtl/>
        </w:rPr>
        <w:t>סבב ה'</w:t>
      </w:r>
      <w:r w:rsidRPr="002C29D4">
        <w:rPr>
          <w:rFonts w:asciiTheme="minorBidi" w:hAnsiTheme="minorBidi"/>
          <w:sz w:val="24"/>
          <w:szCs w:val="24"/>
          <w:rtl/>
        </w:rPr>
        <w:t> שיעקם את דרכו ולא יבקשם במקומות הקרובים (כי אין דרך האתונות להתרחק)...</w:t>
      </w:r>
    </w:p>
    <w:p w14:paraId="306C2791" w14:textId="6258670D" w:rsidR="00506176" w:rsidRPr="00B75BAF" w:rsidRDefault="00286EED" w:rsidP="00B75BAF">
      <w:p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 w:rsidRPr="002C29D4">
        <w:rPr>
          <w:rFonts w:asciiTheme="minorBidi" w:hAnsiTheme="minorBidi"/>
          <w:b/>
          <w:bCs/>
          <w:sz w:val="24"/>
          <w:szCs w:val="24"/>
          <w:rtl/>
        </w:rPr>
        <w:t>המה</w:t>
      </w:r>
      <w:r w:rsidRPr="002C29D4">
        <w:rPr>
          <w:rFonts w:asciiTheme="minorBidi" w:hAnsiTheme="minorBidi"/>
          <w:sz w:val="24"/>
          <w:szCs w:val="24"/>
          <w:rtl/>
        </w:rPr>
        <w:t xml:space="preserve"> 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2C29D4">
        <w:rPr>
          <w:rFonts w:asciiTheme="minorBidi" w:hAnsiTheme="minorBidi"/>
          <w:sz w:val="24"/>
          <w:szCs w:val="24"/>
          <w:u w:val="single"/>
          <w:rtl/>
        </w:rPr>
        <w:t xml:space="preserve">סבב ה' </w:t>
      </w:r>
      <w:r w:rsidRPr="002C29D4">
        <w:rPr>
          <w:rFonts w:asciiTheme="minorBidi" w:hAnsiTheme="minorBidi"/>
          <w:sz w:val="24"/>
          <w:szCs w:val="24"/>
          <w:rtl/>
        </w:rPr>
        <w:t>כי עברו עד צוף ששם היה הנביא, ושם </w:t>
      </w:r>
      <w:r w:rsidRPr="002C29D4">
        <w:rPr>
          <w:rFonts w:asciiTheme="minorBidi" w:hAnsiTheme="minorBidi"/>
          <w:sz w:val="24"/>
          <w:szCs w:val="24"/>
          <w:u w:val="single"/>
          <w:rtl/>
        </w:rPr>
        <w:t>נתן ה' בלבם </w:t>
      </w:r>
      <w:r w:rsidRPr="002C29D4">
        <w:rPr>
          <w:rFonts w:asciiTheme="minorBidi" w:hAnsiTheme="minorBidi"/>
          <w:sz w:val="24"/>
          <w:szCs w:val="24"/>
          <w:rtl/>
        </w:rPr>
        <w:t>שירצו לשוב ושיפתהו הנער ללכת עד הרואה</w:t>
      </w:r>
      <w:r w:rsidRPr="002C29D4">
        <w:rPr>
          <w:rFonts w:asciiTheme="minorBidi" w:hAnsiTheme="minorBidi"/>
          <w:sz w:val="24"/>
        </w:rPr>
        <w:t>.</w:t>
      </w:r>
      <w:bookmarkStart w:id="0" w:name="_GoBack"/>
      <w:bookmarkEnd w:id="0"/>
    </w:p>
    <w:sectPr w:rsidR="00506176" w:rsidRPr="00B75BAF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ED"/>
    <w:rsid w:val="0009490E"/>
    <w:rsid w:val="00286EED"/>
    <w:rsid w:val="006C7B3A"/>
    <w:rsid w:val="00804DAC"/>
    <w:rsid w:val="00B75BAF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7F4"/>
  <w15:chartTrackingRefBased/>
  <w15:docId w15:val="{9B83BAD3-60AE-4593-B749-06138B5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E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2018-07-12T19:19:00Z</dcterms:created>
  <dcterms:modified xsi:type="dcterms:W3CDTF">2018-07-12T19:19:00Z</dcterms:modified>
</cp:coreProperties>
</file>