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468D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542EB">
        <w:rPr>
          <w:rFonts w:asciiTheme="minorBidi" w:hAnsiTheme="minorBidi" w:cs="Arial"/>
          <w:b/>
          <w:bCs/>
          <w:sz w:val="24"/>
          <w:szCs w:val="24"/>
          <w:rtl/>
        </w:rPr>
        <w:t>דף עבודה: עונשו של אחאב</w:t>
      </w:r>
    </w:p>
    <w:p w14:paraId="1C2A8BD5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עיינו בפסוקים יז-כו</w:t>
      </w:r>
      <w:r>
        <w:rPr>
          <w:rFonts w:asciiTheme="minorBidi" w:hAnsiTheme="minorBidi" w:cs="Arial" w:hint="cs"/>
          <w:sz w:val="24"/>
          <w:szCs w:val="24"/>
          <w:rtl/>
        </w:rPr>
        <w:t xml:space="preserve"> וענו על השאלות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. </w:t>
      </w:r>
    </w:p>
    <w:p w14:paraId="2743208E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1.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על פי דברי ה' המושמים בפיו של אליהו מי מקבל את העונש?</w:t>
      </w:r>
      <w:r>
        <w:rPr>
          <w:rFonts w:asciiTheme="minorBidi" w:hAnsiTheme="minorBidi" w:cs="Arial" w:hint="cs"/>
          <w:sz w:val="24"/>
          <w:szCs w:val="24"/>
          <w:rtl/>
        </w:rPr>
        <w:t>___________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5544A793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2.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על פי דברי אליהו</w:t>
      </w:r>
      <w:r>
        <w:rPr>
          <w:rFonts w:asciiTheme="minorBidi" w:hAnsiTheme="minorBidi" w:cs="Arial"/>
          <w:sz w:val="24"/>
          <w:szCs w:val="24"/>
          <w:rtl/>
        </w:rPr>
        <w:t xml:space="preserve"> מי עוד מקבל עונש?</w:t>
      </w:r>
      <w:r>
        <w:rPr>
          <w:rFonts w:asciiTheme="minorBidi" w:hAnsiTheme="minorBidi" w:hint="cs"/>
          <w:sz w:val="24"/>
          <w:szCs w:val="24"/>
          <w:rtl/>
        </w:rPr>
        <w:t>_____________________</w:t>
      </w:r>
    </w:p>
    <w:p w14:paraId="45DD90E3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3.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במה הם נענשים? א.</w:t>
      </w:r>
      <w:r>
        <w:rPr>
          <w:rFonts w:asciiTheme="minorBidi" w:hAnsiTheme="minorBidi" w:cs="Arial" w:hint="cs"/>
          <w:sz w:val="24"/>
          <w:szCs w:val="24"/>
          <w:rtl/>
        </w:rPr>
        <w:t>_______________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ב. </w:t>
      </w:r>
      <w:r>
        <w:rPr>
          <w:rFonts w:asciiTheme="minorBidi" w:hAnsiTheme="minorBidi" w:hint="cs"/>
          <w:sz w:val="24"/>
          <w:szCs w:val="24"/>
          <w:rtl/>
        </w:rPr>
        <w:t>_________________</w:t>
      </w:r>
    </w:p>
    <w:p w14:paraId="600C302D" w14:textId="77777777" w:rsidR="00673E4A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4.</w:t>
      </w:r>
      <w:r>
        <w:rPr>
          <w:rFonts w:asciiTheme="minorBidi" w:hAnsiTheme="minorBidi" w:cs="Arial"/>
          <w:sz w:val="24"/>
          <w:szCs w:val="24"/>
          <w:rtl/>
        </w:rPr>
        <w:tab/>
        <w:t xml:space="preserve">קראו את ההגדרה </w:t>
      </w:r>
      <w:r>
        <w:rPr>
          <w:rFonts w:asciiTheme="minorBidi" w:hAnsiTheme="minorBidi" w:cs="Arial" w:hint="cs"/>
          <w:sz w:val="24"/>
          <w:szCs w:val="24"/>
          <w:rtl/>
        </w:rPr>
        <w:t>לעונש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Pr="001205D4">
        <w:rPr>
          <w:rFonts w:asciiTheme="minorBidi" w:hAnsiTheme="minorBidi" w:cs="Arial"/>
          <w:sz w:val="24"/>
          <w:szCs w:val="24"/>
          <w:rtl/>
        </w:rPr>
        <w:t>מידה כנגד מידה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והסבירו</w:t>
      </w:r>
      <w:r>
        <w:rPr>
          <w:rFonts w:asciiTheme="minorBidi" w:hAnsiTheme="minorBidi" w:cs="Arial"/>
          <w:sz w:val="24"/>
          <w:szCs w:val="24"/>
          <w:rtl/>
        </w:rPr>
        <w:t xml:space="preserve"> מדוע העונש של אחאב ואיזבל הוא 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>
        <w:rPr>
          <w:rFonts w:asciiTheme="minorBidi" w:hAnsiTheme="minorBidi" w:cs="Arial"/>
          <w:sz w:val="24"/>
          <w:szCs w:val="24"/>
          <w:rtl/>
        </w:rPr>
        <w:t>מידה כנגד מידה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? </w:t>
      </w:r>
      <w:r>
        <w:rPr>
          <w:rFonts w:asciiTheme="minorBidi" w:hAnsiTheme="minorBidi" w:cs="Arial"/>
          <w:sz w:val="24"/>
          <w:szCs w:val="24"/>
          <w:rtl/>
        </w:rPr>
        <w:tab/>
      </w:r>
      <w:r w:rsidRPr="001205D4">
        <w:rPr>
          <w:rFonts w:asciiTheme="minorBidi" w:hAnsiTheme="minorBidi" w:cs="Arial"/>
          <w:sz w:val="24"/>
          <w:szCs w:val="24"/>
          <w:rtl/>
        </w:rPr>
        <w:t>א.</w:t>
      </w:r>
      <w:r>
        <w:rPr>
          <w:rFonts w:asciiTheme="minorBidi" w:hAnsiTheme="minorBidi" w:cs="Arial" w:hint="cs"/>
          <w:sz w:val="24"/>
          <w:szCs w:val="24"/>
          <w:rtl/>
        </w:rPr>
        <w:t>_______________________________________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4EA114C6" w14:textId="77777777" w:rsidR="00673E4A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Theme="minorBidi" w:hAnsiTheme="minorBidi" w:cs="Arial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 xml:space="preserve">ב. </w:t>
      </w:r>
      <w:r>
        <w:rPr>
          <w:rFonts w:asciiTheme="minorBidi" w:hAnsiTheme="minorBidi" w:hint="cs"/>
          <w:sz w:val="24"/>
          <w:szCs w:val="24"/>
          <w:rtl/>
        </w:rPr>
        <w:t>______________________________________</w:t>
      </w:r>
    </w:p>
    <w:p w14:paraId="14A6D563" w14:textId="77777777" w:rsidR="00673E4A" w:rsidRPr="006A7AB9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F542EB">
        <w:rPr>
          <w:rFonts w:ascii="David" w:hAnsi="David" w:cs="David"/>
          <w:b/>
          <w:bCs/>
          <w:sz w:val="24"/>
          <w:szCs w:val="24"/>
          <w:rtl/>
        </w:rPr>
        <w:t>מידה כנגד מידה</w:t>
      </w:r>
    </w:p>
    <w:p w14:paraId="5F54E831" w14:textId="77777777" w:rsidR="00673E4A" w:rsidRPr="006A7AB9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E7458">
        <w:rPr>
          <w:rFonts w:ascii="David" w:hAnsi="David" w:cs="David"/>
          <w:sz w:val="24"/>
          <w:szCs w:val="24"/>
          <w:rtl/>
        </w:rPr>
        <w:t>מ</w:t>
      </w:r>
      <w:r>
        <w:rPr>
          <w:rFonts w:ascii="David" w:hAnsi="David" w:cs="David" w:hint="cs"/>
          <w:sz w:val="24"/>
          <w:szCs w:val="24"/>
          <w:rtl/>
        </w:rPr>
        <w:t>תוך</w:t>
      </w:r>
      <w:r w:rsidRPr="00F542EB">
        <w:rPr>
          <w:rFonts w:ascii="David" w:hAnsi="David" w:cs="David"/>
          <w:sz w:val="24"/>
          <w:szCs w:val="24"/>
          <w:rtl/>
        </w:rPr>
        <w:t>: גשר מפעלים חינוכיים</w:t>
      </w:r>
    </w:p>
    <w:p w14:paraId="575C869A" w14:textId="77777777" w:rsidR="00673E4A" w:rsidRPr="006A7AB9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F542EB">
        <w:rPr>
          <w:rFonts w:ascii="David" w:hAnsi="David" w:cs="David"/>
          <w:b/>
          <w:bCs/>
          <w:sz w:val="24"/>
          <w:szCs w:val="24"/>
          <w:rtl/>
        </w:rPr>
        <w:t>עונש שאד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>ם מקבל על חֵטְא שחָטָא, בהתאם ל</w:t>
      </w:r>
      <w:r w:rsidRPr="00F542EB">
        <w:rPr>
          <w:rFonts w:ascii="David" w:hAnsi="David" w:cs="David"/>
          <w:b/>
          <w:bCs/>
          <w:sz w:val="24"/>
          <w:szCs w:val="24"/>
          <w:rtl/>
        </w:rPr>
        <w:t>עיקרון שמידת העונש תהיה בדיוק כמידת החטא.</w:t>
      </w:r>
    </w:p>
    <w:p w14:paraId="13A4A3E1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6E7458">
        <w:rPr>
          <w:rFonts w:ascii="David" w:hAnsi="David" w:cs="David"/>
          <w:b/>
          <w:bCs/>
          <w:sz w:val="24"/>
          <w:szCs w:val="24"/>
          <w:rtl/>
        </w:rPr>
        <w:t>ד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>גמ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 xml:space="preserve"> קלסית לכך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 xml:space="preserve"> "</w:t>
      </w:r>
      <w:r>
        <w:rPr>
          <w:rFonts w:ascii="David" w:hAnsi="David" w:cs="David"/>
          <w:b/>
          <w:bCs/>
          <w:sz w:val="24"/>
          <w:szCs w:val="24"/>
          <w:rtl/>
        </w:rPr>
        <w:t>וְנָתַתָּה נֶפֶשׁ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 xml:space="preserve"> תַּחַת נָפֶשׁ</w:t>
      </w:r>
      <w:bookmarkStart w:id="0" w:name="24"/>
      <w:bookmarkEnd w:id="0"/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>עַיִן תַּחַת עַיִן, שֵׁן תַּחַת שֵׁן, יָד תַּחַת יָד, רֶגֶל תַּחַת רָגֶל</w:t>
      </w:r>
      <w:bookmarkStart w:id="1" w:name="25"/>
      <w:bookmarkEnd w:id="1"/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 xml:space="preserve">כְּוִיָּה תַּחַת כְּוִיָּה, </w:t>
      </w:r>
      <w:r>
        <w:rPr>
          <w:rFonts w:ascii="David" w:hAnsi="David" w:cs="David"/>
          <w:b/>
          <w:bCs/>
          <w:sz w:val="24"/>
          <w:szCs w:val="24"/>
          <w:rtl/>
        </w:rPr>
        <w:t>פֶּצַע תַּחַת פָּצַע, חַבּוּרָה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 xml:space="preserve"> תַּחַת חַבּוּרָה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F542EB">
        <w:rPr>
          <w:rFonts w:ascii="David" w:hAnsi="David" w:cs="David"/>
          <w:b/>
          <w:bCs/>
          <w:sz w:val="24"/>
          <w:szCs w:val="24"/>
          <w:rtl/>
        </w:rPr>
        <w:t xml:space="preserve">" (שמות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פרק 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>כא</w:t>
      </w:r>
      <w:r w:rsidRPr="00F542EB">
        <w:rPr>
          <w:rFonts w:ascii="David" w:hAnsi="David" w:cs="David"/>
          <w:b/>
          <w:bCs/>
          <w:sz w:val="24"/>
          <w:szCs w:val="24"/>
          <w:rtl/>
        </w:rPr>
        <w:t>)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2E2FB1BA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5.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מה משמעות הביטוי "</w:t>
      </w:r>
      <w:r>
        <w:rPr>
          <w:rFonts w:asciiTheme="minorBidi" w:hAnsiTheme="minorBidi" w:cs="Arial"/>
          <w:sz w:val="24"/>
          <w:szCs w:val="24"/>
          <w:rtl/>
        </w:rPr>
        <w:t>הֲרָצַחְתָּ וְגַם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6E7458">
        <w:rPr>
          <w:rFonts w:asciiTheme="minorBidi" w:hAnsiTheme="minorBidi" w:cs="Arial"/>
          <w:sz w:val="24"/>
          <w:szCs w:val="24"/>
          <w:rtl/>
        </w:rPr>
        <w:t>יָרָשְׁתָּ</w:t>
      </w:r>
      <w:r>
        <w:rPr>
          <w:rFonts w:asciiTheme="minorBidi" w:hAnsiTheme="minorBidi" w:cs="Arial" w:hint="cs"/>
          <w:sz w:val="24"/>
          <w:szCs w:val="24"/>
          <w:rtl/>
        </w:rPr>
        <w:t>?" (פסוק יט)?</w:t>
      </w:r>
    </w:p>
    <w:p w14:paraId="76C1EEE1" w14:textId="77777777" w:rsidR="00673E4A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 xml:space="preserve">כתבו סיפור שיכול היה להתרחש בימינו </w:t>
      </w:r>
      <w:r>
        <w:rPr>
          <w:rFonts w:asciiTheme="minorBidi" w:hAnsiTheme="minorBidi" w:cs="Arial" w:hint="cs"/>
          <w:sz w:val="24"/>
          <w:szCs w:val="24"/>
          <w:rtl/>
        </w:rPr>
        <w:t>ש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בו </w:t>
      </w:r>
      <w:r>
        <w:rPr>
          <w:rFonts w:asciiTheme="minorBidi" w:hAnsiTheme="minorBidi" w:cs="Arial" w:hint="cs"/>
          <w:sz w:val="24"/>
          <w:szCs w:val="24"/>
          <w:rtl/>
        </w:rPr>
        <w:t>אפשר</w:t>
      </w:r>
      <w:r>
        <w:rPr>
          <w:rFonts w:asciiTheme="minorBidi" w:hAnsiTheme="minorBidi" w:cs="Arial"/>
          <w:sz w:val="24"/>
          <w:szCs w:val="24"/>
          <w:rtl/>
        </w:rPr>
        <w:t xml:space="preserve"> להשתמש בביטוי זה. </w:t>
      </w:r>
      <w:r w:rsidRPr="001205D4">
        <w:rPr>
          <w:rFonts w:asciiTheme="minorBidi" w:hAnsiTheme="minorBidi" w:cs="Arial"/>
          <w:sz w:val="24"/>
          <w:szCs w:val="24"/>
          <w:rtl/>
        </w:rPr>
        <w:t>שימו לב: הביטוי יכול להיות סמלי, כלומר, לא חייב לה</w:t>
      </w:r>
      <w:r>
        <w:rPr>
          <w:rFonts w:asciiTheme="minorBidi" w:hAnsiTheme="minorBidi" w:cs="Arial" w:hint="cs"/>
          <w:sz w:val="24"/>
          <w:szCs w:val="24"/>
          <w:rtl/>
        </w:rPr>
        <w:t>יות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רצח אמיתי בסיפור, אל</w:t>
      </w:r>
      <w:r>
        <w:rPr>
          <w:rFonts w:asciiTheme="minorBidi" w:hAnsiTheme="minorBidi" w:cs="Arial"/>
          <w:sz w:val="24"/>
          <w:szCs w:val="24"/>
          <w:rtl/>
        </w:rPr>
        <w:t xml:space="preserve">א התנהלות </w:t>
      </w:r>
      <w:r>
        <w:rPr>
          <w:rFonts w:asciiTheme="minorBidi" w:hAnsiTheme="minorBidi" w:cs="Arial" w:hint="cs"/>
          <w:sz w:val="24"/>
          <w:szCs w:val="24"/>
          <w:rtl/>
        </w:rPr>
        <w:t>דומה להתנהלות בסיפור שלנו.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08F6246E" w14:textId="77777777" w:rsidR="00673E4A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6.</w:t>
      </w:r>
      <w:r>
        <w:rPr>
          <w:rFonts w:asciiTheme="minorBidi" w:hAnsiTheme="minorBidi" w:cs="Arial"/>
          <w:sz w:val="24"/>
          <w:szCs w:val="24"/>
          <w:rtl/>
        </w:rPr>
        <w:tab/>
      </w:r>
      <w:r w:rsidRPr="001205D4">
        <w:rPr>
          <w:rFonts w:asciiTheme="minorBidi" w:hAnsiTheme="minorBidi" w:cs="Arial"/>
          <w:sz w:val="24"/>
          <w:szCs w:val="24"/>
          <w:rtl/>
        </w:rPr>
        <w:t xml:space="preserve">כיצד </w:t>
      </w:r>
      <w:r>
        <w:rPr>
          <w:rFonts w:asciiTheme="minorBidi" w:hAnsiTheme="minorBidi" w:cs="Arial" w:hint="cs"/>
          <w:sz w:val="24"/>
          <w:szCs w:val="24"/>
          <w:rtl/>
        </w:rPr>
        <w:t xml:space="preserve">לדעתכם </w:t>
      </w:r>
      <w:r w:rsidRPr="001205D4">
        <w:rPr>
          <w:rFonts w:asciiTheme="minorBidi" w:hAnsiTheme="minorBidi" w:cs="Arial"/>
          <w:sz w:val="24"/>
          <w:szCs w:val="24"/>
          <w:rtl/>
        </w:rPr>
        <w:t>יגיב אחאב ל</w:t>
      </w:r>
      <w:r>
        <w:rPr>
          <w:rFonts w:asciiTheme="minorBidi" w:hAnsiTheme="minorBidi" w:cs="Arial" w:hint="cs"/>
          <w:sz w:val="24"/>
          <w:szCs w:val="24"/>
          <w:rtl/>
        </w:rPr>
        <w:t>הודעה על</w:t>
      </w:r>
      <w:r>
        <w:rPr>
          <w:rFonts w:asciiTheme="minorBidi" w:hAnsiTheme="minorBidi" w:cs="Arial"/>
          <w:sz w:val="24"/>
          <w:szCs w:val="24"/>
          <w:rtl/>
        </w:rPr>
        <w:t xml:space="preserve"> </w:t>
      </w:r>
      <w:r w:rsidRPr="001205D4">
        <w:rPr>
          <w:rFonts w:asciiTheme="minorBidi" w:hAnsiTheme="minorBidi" w:cs="Arial"/>
          <w:sz w:val="24"/>
          <w:szCs w:val="24"/>
          <w:rtl/>
        </w:rPr>
        <w:t>עונש</w:t>
      </w:r>
      <w:r>
        <w:rPr>
          <w:rFonts w:asciiTheme="minorBidi" w:hAnsiTheme="minorBidi" w:cs="Arial" w:hint="cs"/>
          <w:sz w:val="24"/>
          <w:szCs w:val="24"/>
          <w:rtl/>
        </w:rPr>
        <w:t>ו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? </w:t>
      </w:r>
    </w:p>
    <w:p w14:paraId="476BBB9A" w14:textId="77777777" w:rsidR="0097201B" w:rsidRPr="00673E4A" w:rsidRDefault="0097201B" w:rsidP="00673E4A">
      <w:bookmarkStart w:id="2" w:name="_GoBack"/>
      <w:bookmarkEnd w:id="2"/>
    </w:p>
    <w:sectPr w:rsidR="0097201B" w:rsidRPr="00673E4A" w:rsidSect="00FA2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1BA6"/>
    <w:multiLevelType w:val="multilevel"/>
    <w:tmpl w:val="2B98B06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42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" w15:restartNumberingAfterBreak="0">
    <w:nsid w:val="3AF04BE3"/>
    <w:multiLevelType w:val="multilevel"/>
    <w:tmpl w:val="2B98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8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0"/>
    <w:rsid w:val="00207880"/>
    <w:rsid w:val="002A76BE"/>
    <w:rsid w:val="00557200"/>
    <w:rsid w:val="00673E4A"/>
    <w:rsid w:val="008C3ABB"/>
    <w:rsid w:val="0097201B"/>
    <w:rsid w:val="00DF38B3"/>
    <w:rsid w:val="00F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5E9C"/>
  <w15:chartTrackingRefBased/>
  <w15:docId w15:val="{71397A08-2676-43ED-8E22-0E4C7827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880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2018-08-01T10:37:00Z</dcterms:created>
  <dcterms:modified xsi:type="dcterms:W3CDTF">2018-08-01T10:37:00Z</dcterms:modified>
</cp:coreProperties>
</file>