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8B68F0" w14:paraId="0044FDCD" w14:textId="77777777" w:rsidTr="00961C27">
        <w:tc>
          <w:tcPr>
            <w:tcW w:w="8522" w:type="dxa"/>
          </w:tcPr>
          <w:p w14:paraId="169D6F96" w14:textId="77777777" w:rsidR="008B68F0" w:rsidRPr="000A6C1E" w:rsidRDefault="008B68F0" w:rsidP="00961C27">
            <w:pPr>
              <w:pStyle w:val="a"/>
              <w:rPr>
                <w:b/>
                <w:bCs/>
                <w:rtl/>
              </w:rPr>
            </w:pPr>
            <w:r w:rsidRPr="000A6C1E">
              <w:rPr>
                <w:rFonts w:hint="eastAsia"/>
                <w:b/>
                <w:bCs/>
                <w:rtl/>
              </w:rPr>
              <w:t>דף</w:t>
            </w:r>
            <w:r w:rsidRPr="000A6C1E">
              <w:rPr>
                <w:b/>
                <w:bCs/>
                <w:rtl/>
              </w:rPr>
              <w:t xml:space="preserve"> </w:t>
            </w:r>
            <w:r w:rsidRPr="000A6C1E">
              <w:rPr>
                <w:rFonts w:hint="eastAsia"/>
                <w:b/>
                <w:bCs/>
                <w:rtl/>
              </w:rPr>
              <w:t>עבודה</w:t>
            </w:r>
            <w:r w:rsidRPr="000A6C1E">
              <w:rPr>
                <w:b/>
                <w:bCs/>
                <w:rtl/>
              </w:rPr>
              <w:t xml:space="preserve">- </w:t>
            </w:r>
            <w:r w:rsidRPr="000A6C1E">
              <w:rPr>
                <w:rFonts w:hint="eastAsia"/>
                <w:b/>
                <w:bCs/>
                <w:rtl/>
              </w:rPr>
              <w:t>חיפוש</w:t>
            </w:r>
            <w:r w:rsidRPr="000A6C1E">
              <w:rPr>
                <w:b/>
                <w:bCs/>
                <w:rtl/>
              </w:rPr>
              <w:t xml:space="preserve"> </w:t>
            </w:r>
            <w:r w:rsidRPr="000A6C1E">
              <w:rPr>
                <w:rFonts w:hint="eastAsia"/>
                <w:b/>
                <w:bCs/>
                <w:rtl/>
              </w:rPr>
              <w:t>מילים</w:t>
            </w:r>
            <w:r w:rsidRPr="000A6C1E">
              <w:rPr>
                <w:b/>
                <w:bCs/>
                <w:rtl/>
              </w:rPr>
              <w:t xml:space="preserve"> </w:t>
            </w:r>
            <w:r w:rsidRPr="000A6C1E">
              <w:rPr>
                <w:rFonts w:hint="eastAsia"/>
                <w:b/>
                <w:bCs/>
                <w:rtl/>
              </w:rPr>
              <w:t>מנחות</w:t>
            </w:r>
          </w:p>
          <w:p w14:paraId="30CE78CD" w14:textId="77777777" w:rsidR="008B68F0" w:rsidRDefault="008B68F0" w:rsidP="00961C27">
            <w:pPr>
              <w:pStyle w:val="a"/>
              <w:rPr>
                <w:rtl/>
              </w:rPr>
            </w:pPr>
            <w:r w:rsidRPr="00AB4AE0">
              <w:rPr>
                <w:rFonts w:hint="cs"/>
                <w:rtl/>
              </w:rPr>
              <w:t xml:space="preserve">קראו את </w:t>
            </w:r>
            <w:r>
              <w:rPr>
                <w:rFonts w:hint="cs"/>
                <w:rtl/>
              </w:rPr>
              <w:t>ה</w:t>
            </w:r>
            <w:r w:rsidRPr="00AB4AE0">
              <w:rPr>
                <w:rFonts w:hint="cs"/>
                <w:rtl/>
              </w:rPr>
              <w:t>פסוקים</w:t>
            </w:r>
            <w:r>
              <w:rPr>
                <w:rFonts w:hint="cs"/>
                <w:rtl/>
              </w:rPr>
              <w:t>.</w:t>
            </w:r>
          </w:p>
          <w:p w14:paraId="7BFD29DC" w14:textId="77777777" w:rsidR="008B68F0" w:rsidRDefault="008B68F0" w:rsidP="00961C27">
            <w:pPr>
              <w:pStyle w:val="a1"/>
              <w:rPr>
                <w:rFonts w:cstheme="minorBidi"/>
                <w:rtl/>
              </w:rPr>
            </w:pPr>
            <w:r w:rsidRPr="00AB4AE0">
              <w:rPr>
                <w:rFonts w:hint="cs"/>
                <w:b w:val="0"/>
                <w:bCs w:val="0"/>
                <w:rtl/>
              </w:rPr>
              <w:t xml:space="preserve">טו </w:t>
            </w:r>
            <w:r w:rsidRPr="00AB4AE0">
              <w:rPr>
                <w:b w:val="0"/>
                <w:bCs w:val="0"/>
                <w:rtl/>
              </w:rPr>
              <w:t>ו</w:t>
            </w:r>
            <w:r w:rsidRPr="00AD6890">
              <w:rPr>
                <w:rtl/>
              </w:rPr>
              <w:t>ּבְיוֹם הָקִים אֶת הַמִּשְׁכָּן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כִּסָּה הֶעָנָן אֶת הַמִּשְׁכָּן לְאֹהֶל הָעֵדֻת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וּבָעֶרֶב יִהְיֶה עַל הַמִּשְׁכָּן כְּמַרְאֵה אֵשׁ עַד בֹּקֶר. </w:t>
            </w:r>
            <w:r w:rsidRPr="00AB4AE0">
              <w:rPr>
                <w:b w:val="0"/>
                <w:bCs w:val="0"/>
                <w:rtl/>
              </w:rPr>
              <w:t xml:space="preserve">טז </w:t>
            </w:r>
            <w:r w:rsidRPr="00AD6890">
              <w:rPr>
                <w:rtl/>
              </w:rPr>
              <w:t>כֵּן יִהְיֶה תָמִיד</w:t>
            </w:r>
            <w:r>
              <w:rPr>
                <w:rFonts w:hint="cs"/>
                <w:rtl/>
              </w:rPr>
              <w:t>:</w:t>
            </w:r>
            <w:r w:rsidRPr="00AD6890">
              <w:rPr>
                <w:rtl/>
              </w:rPr>
              <w:t xml:space="preserve"> הֶעָנָן יְכַסֶּנּוּ</w:t>
            </w:r>
            <w:r>
              <w:rPr>
                <w:rFonts w:hint="cs"/>
                <w:rtl/>
              </w:rPr>
              <w:t>.</w:t>
            </w:r>
            <w:r w:rsidRPr="00AD6890">
              <w:rPr>
                <w:rtl/>
              </w:rPr>
              <w:t xml:space="preserve"> וּמַרְאֵה אֵשׁ</w:t>
            </w:r>
            <w:r>
              <w:rPr>
                <w:rFonts w:hint="cs"/>
                <w:rtl/>
              </w:rPr>
              <w:t xml:space="preserve"> -</w:t>
            </w:r>
            <w:r w:rsidRPr="00AD6890">
              <w:rPr>
                <w:rtl/>
              </w:rPr>
              <w:t xml:space="preserve"> לָיְלָה. </w:t>
            </w:r>
            <w:r w:rsidRPr="00AB4AE0">
              <w:rPr>
                <w:b w:val="0"/>
                <w:bCs w:val="0"/>
                <w:rtl/>
              </w:rPr>
              <w:t xml:space="preserve">יז </w:t>
            </w:r>
            <w:r w:rsidRPr="00AD6890">
              <w:rPr>
                <w:rtl/>
              </w:rPr>
              <w:t>וּלְפִי הֵעָלֹת הֶעָנָן מֵעַל הָאֹהֶל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וְאַחֲרֵי כֵן יִסְעוּ בְּנֵי יִשְׂרָאֵל</w:t>
            </w:r>
            <w:r>
              <w:rPr>
                <w:rFonts w:hint="cs"/>
                <w:rtl/>
              </w:rPr>
              <w:t>.</w:t>
            </w:r>
            <w:r w:rsidRPr="00AD6890">
              <w:rPr>
                <w:rtl/>
              </w:rPr>
              <w:t xml:space="preserve"> וּבִמְקוֹם אֲשֶׁר יִשְׁכָּן שָׁם הֶעָנָן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שָׁם יַחֲנוּ בְּנֵי יִשְׂרָאֵל. </w:t>
            </w:r>
            <w:r w:rsidRPr="00AB4AE0">
              <w:rPr>
                <w:b w:val="0"/>
                <w:bCs w:val="0"/>
                <w:rtl/>
              </w:rPr>
              <w:t xml:space="preserve">יח </w:t>
            </w:r>
            <w:r>
              <w:rPr>
                <w:rtl/>
              </w:rPr>
              <w:t xml:space="preserve">עַל פִּי </w:t>
            </w:r>
            <w:r w:rsidRPr="00AD6890">
              <w:rPr>
                <w:rtl/>
              </w:rPr>
              <w:t>ה</w:t>
            </w:r>
            <w:r>
              <w:rPr>
                <w:rFonts w:hint="cs"/>
                <w:rtl/>
              </w:rPr>
              <w:t>'</w:t>
            </w:r>
            <w:r w:rsidRPr="00AD6890">
              <w:rPr>
                <w:rtl/>
              </w:rPr>
              <w:t xml:space="preserve"> יִסְעוּ בְּנֵי יִשְׂרָאֵל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וְעַל פִּי </w:t>
            </w:r>
            <w:r>
              <w:rPr>
                <w:rFonts w:hint="cs"/>
                <w:rtl/>
              </w:rPr>
              <w:t>ה'</w:t>
            </w:r>
            <w:r w:rsidRPr="00AD6890">
              <w:rPr>
                <w:rtl/>
              </w:rPr>
              <w:t xml:space="preserve"> יַחֲנוּ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כָּל יְמֵי אֲשֶׁר יִשְׁכֹּן הֶעָנָן עַל הַמִּשְׁכָּן יַחֲנוּ. </w:t>
            </w:r>
            <w:r w:rsidRPr="00AB4AE0">
              <w:rPr>
                <w:b w:val="0"/>
                <w:bCs w:val="0"/>
                <w:rtl/>
              </w:rPr>
              <w:t xml:space="preserve">יט </w:t>
            </w:r>
            <w:r w:rsidRPr="00AD6890">
              <w:rPr>
                <w:rtl/>
              </w:rPr>
              <w:t>וּבְהַאֲרִיךְ הֶעָנָן עַל הַמִּשְׁכָּן יָמִים רַבִּים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וְשָׁמְרוּ בְנֵי יִשְׂרָאֵל אֶת מִשְׁמֶרֶת </w:t>
            </w:r>
            <w:r>
              <w:rPr>
                <w:rFonts w:hint="cs"/>
                <w:rtl/>
              </w:rPr>
              <w:t>ה'</w:t>
            </w:r>
            <w:r w:rsidRPr="00AD6890">
              <w:rPr>
                <w:rtl/>
              </w:rPr>
              <w:t xml:space="preserve"> וְלֹא יִסָּעוּ. </w:t>
            </w:r>
            <w:r w:rsidRPr="00AB4AE0">
              <w:rPr>
                <w:b w:val="0"/>
                <w:bCs w:val="0"/>
                <w:rtl/>
              </w:rPr>
              <w:t xml:space="preserve">כ </w:t>
            </w:r>
            <w:r w:rsidRPr="00AD6890">
              <w:rPr>
                <w:rtl/>
              </w:rPr>
              <w:t>וְיֵשׁ אֲשֶׁר יִהְיֶה הֶעָנָן יָמִים מִסְפָּר עַל הַמִּשְׁכָּן</w:t>
            </w:r>
            <w:r>
              <w:rPr>
                <w:rFonts w:hint="cs"/>
                <w:rtl/>
              </w:rPr>
              <w:t>.</w:t>
            </w:r>
            <w:r w:rsidRPr="00AD6890">
              <w:rPr>
                <w:rtl/>
              </w:rPr>
              <w:t xml:space="preserve"> עַל פִּי ה</w:t>
            </w:r>
            <w:r>
              <w:rPr>
                <w:rFonts w:hint="cs"/>
                <w:rtl/>
              </w:rPr>
              <w:t>'</w:t>
            </w:r>
            <w:r w:rsidRPr="00AD6890">
              <w:rPr>
                <w:rtl/>
              </w:rPr>
              <w:t xml:space="preserve"> יַחֲנוּ וְעַל פִּי ה</w:t>
            </w:r>
            <w:r>
              <w:rPr>
                <w:rFonts w:hint="cs"/>
                <w:rtl/>
              </w:rPr>
              <w:t>'</w:t>
            </w:r>
            <w:r w:rsidRPr="00AD6890">
              <w:rPr>
                <w:rtl/>
              </w:rPr>
              <w:t xml:space="preserve"> יִסָּעוּ. </w:t>
            </w:r>
            <w:r w:rsidRPr="00AB4AE0">
              <w:rPr>
                <w:b w:val="0"/>
                <w:bCs w:val="0"/>
                <w:rtl/>
              </w:rPr>
              <w:t xml:space="preserve">כא </w:t>
            </w:r>
            <w:r w:rsidRPr="00AD6890">
              <w:rPr>
                <w:rtl/>
              </w:rPr>
              <w:t>וְיֵשׁ אֲשֶׁר יִהְיֶה הֶעָנָן מֵעֶרֶב עַד בֹּקֶר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וְנַעֲלָה הֶעָנָן בַּבֹּקֶר וְנָסָעוּ</w:t>
            </w:r>
            <w:r>
              <w:rPr>
                <w:rFonts w:hint="cs"/>
                <w:rtl/>
              </w:rPr>
              <w:t>.</w:t>
            </w:r>
            <w:r w:rsidRPr="00AD6890">
              <w:rPr>
                <w:rtl/>
              </w:rPr>
              <w:t xml:space="preserve"> אוֹ יוֹמָם וָלַיְלָה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וְנַעֲלָה הֶעָנָן וְנָסָעוּ.</w:t>
            </w:r>
            <w:r w:rsidRPr="00AB4AE0">
              <w:rPr>
                <w:b w:val="0"/>
                <w:bCs w:val="0"/>
                <w:rtl/>
              </w:rPr>
              <w:t xml:space="preserve"> כב</w:t>
            </w:r>
            <w:r w:rsidRPr="00AD6890">
              <w:rPr>
                <w:rtl/>
              </w:rPr>
              <w:t xml:space="preserve"> אוֹ יֹמַיִם אוֹ חֹדֶשׁ אוֹ יָמִים</w:t>
            </w:r>
            <w:r>
              <w:rPr>
                <w:rFonts w:hint="cs"/>
                <w:rtl/>
              </w:rPr>
              <w:t>.</w:t>
            </w:r>
            <w:r w:rsidRPr="00AD6890">
              <w:rPr>
                <w:rtl/>
              </w:rPr>
              <w:t xml:space="preserve"> בְּהַאֲרִיךְ הֶעָנָן עַל הַמִּשְׁכָּן לִשְׁכֹּן עָלָיו</w:t>
            </w:r>
            <w:r>
              <w:rPr>
                <w:rFonts w:hint="cs"/>
                <w:rtl/>
              </w:rPr>
              <w:t>,</w:t>
            </w:r>
            <w:r w:rsidRPr="00AD6890">
              <w:rPr>
                <w:rtl/>
              </w:rPr>
              <w:t xml:space="preserve"> יַחֲנוּ בְנֵי יִשְׂרָאֵל וְלֹא יִסָּעוּ</w:t>
            </w:r>
            <w:r>
              <w:rPr>
                <w:rFonts w:hint="cs"/>
                <w:rtl/>
              </w:rPr>
              <w:t>.</w:t>
            </w:r>
            <w:r w:rsidRPr="00AD6890">
              <w:rPr>
                <w:rtl/>
              </w:rPr>
              <w:t xml:space="preserve"> וּבְהֵעָלֹתוֹ יִסָּעוּ. </w:t>
            </w:r>
            <w:r w:rsidRPr="00AB4AE0">
              <w:rPr>
                <w:b w:val="0"/>
                <w:bCs w:val="0"/>
                <w:rtl/>
              </w:rPr>
              <w:t xml:space="preserve">כג </w:t>
            </w:r>
            <w:r w:rsidRPr="00AD6890">
              <w:rPr>
                <w:rtl/>
              </w:rPr>
              <w:t xml:space="preserve">עַל פִּי </w:t>
            </w:r>
            <w:r>
              <w:rPr>
                <w:rFonts w:hint="cs"/>
                <w:rtl/>
              </w:rPr>
              <w:t>ה'</w:t>
            </w:r>
            <w:r w:rsidRPr="00AD6890">
              <w:rPr>
                <w:rtl/>
              </w:rPr>
              <w:t xml:space="preserve"> יַחֲנוּ וְעַל פִּי </w:t>
            </w:r>
            <w:r>
              <w:rPr>
                <w:rFonts w:hint="cs"/>
                <w:rtl/>
              </w:rPr>
              <w:t>ה'</w:t>
            </w:r>
            <w:r w:rsidRPr="00AD6890">
              <w:rPr>
                <w:rtl/>
              </w:rPr>
              <w:t xml:space="preserve"> יִסָּעוּ</w:t>
            </w:r>
            <w:r>
              <w:rPr>
                <w:rFonts w:hint="cs"/>
                <w:rtl/>
              </w:rPr>
              <w:t>,</w:t>
            </w:r>
            <w:r>
              <w:rPr>
                <w:rtl/>
              </w:rPr>
              <w:t xml:space="preserve"> אֶת מִשְׁמֶרֶת </w:t>
            </w:r>
            <w:r>
              <w:rPr>
                <w:rFonts w:hint="cs"/>
                <w:rtl/>
              </w:rPr>
              <w:t>ה'</w:t>
            </w:r>
            <w:r w:rsidRPr="00AD6890">
              <w:rPr>
                <w:rtl/>
              </w:rPr>
              <w:t xml:space="preserve"> שָׁמָרוּ עַל פִּי ה</w:t>
            </w:r>
            <w:r>
              <w:rPr>
                <w:rFonts w:hint="cs"/>
                <w:rtl/>
              </w:rPr>
              <w:t>'</w:t>
            </w:r>
            <w:r w:rsidRPr="00AD6890">
              <w:rPr>
                <w:rtl/>
              </w:rPr>
              <w:t xml:space="preserve"> בְּיַד מֹשֶׁה</w:t>
            </w:r>
            <w:r>
              <w:rPr>
                <w:rFonts w:hint="cs"/>
                <w:rtl/>
              </w:rPr>
              <w:t>.</w:t>
            </w:r>
          </w:p>
          <w:p w14:paraId="3A3BD183" w14:textId="77777777" w:rsidR="008B68F0" w:rsidRDefault="008B68F0" w:rsidP="008B68F0">
            <w:pPr>
              <w:pStyle w:val="a"/>
              <w:numPr>
                <w:ilvl w:val="0"/>
                <w:numId w:val="1"/>
              </w:numPr>
              <w:rPr>
                <w:rtl/>
              </w:rPr>
            </w:pPr>
            <w:r w:rsidRPr="00AB4AE0">
              <w:rPr>
                <w:rFonts w:hint="cs"/>
                <w:rtl/>
              </w:rPr>
              <w:t>סמנו את המילים המנחות לפי ההנחיות</w:t>
            </w:r>
            <w:r>
              <w:rPr>
                <w:rFonts w:hint="cs"/>
                <w:rtl/>
              </w:rPr>
              <w:t xml:space="preserve">: בירוק </w:t>
            </w:r>
            <w:r w:rsidRPr="00AB4AE0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AB4AE0">
              <w:rPr>
                <w:rFonts w:hint="cs"/>
                <w:rtl/>
              </w:rPr>
              <w:t>ענן</w:t>
            </w:r>
            <w:r>
              <w:rPr>
                <w:rFonts w:hint="cs"/>
                <w:rtl/>
              </w:rPr>
              <w:t xml:space="preserve">, בצהוב - </w:t>
            </w:r>
            <w:r w:rsidRPr="00AB4AE0">
              <w:rPr>
                <w:rFonts w:hint="cs"/>
                <w:rtl/>
              </w:rPr>
              <w:t>מילים מהשורש ש.כ.ן (משכן, שוכן</w:t>
            </w:r>
            <w:r>
              <w:rPr>
                <w:rFonts w:hint="cs"/>
                <w:rtl/>
              </w:rPr>
              <w:t>, שכן ועוד</w:t>
            </w:r>
            <w:r w:rsidRPr="00AB4AE0">
              <w:rPr>
                <w:rFonts w:hint="cs"/>
                <w:rtl/>
              </w:rPr>
              <w:t>)</w:t>
            </w:r>
            <w:r>
              <w:rPr>
                <w:rFonts w:hint="cs"/>
                <w:rtl/>
              </w:rPr>
              <w:t xml:space="preserve"> ושמות נרדפים למשכן.</w:t>
            </w:r>
          </w:p>
          <w:p w14:paraId="23E15A58" w14:textId="77777777" w:rsidR="008B68F0" w:rsidRPr="00AB4AE0" w:rsidRDefault="008B68F0" w:rsidP="008B68F0">
            <w:pPr>
              <w:pStyle w:val="a"/>
              <w:numPr>
                <w:ilvl w:val="0"/>
                <w:numId w:val="1"/>
              </w:numPr>
            </w:pPr>
            <w:r w:rsidRPr="00AB4AE0">
              <w:rPr>
                <w:rFonts w:hint="cs"/>
                <w:rtl/>
              </w:rPr>
              <w:t>כתבו את ההוראות להתנהלות במדבר במילים שלכם</w:t>
            </w:r>
            <w:r>
              <w:rPr>
                <w:rFonts w:hint="cs"/>
                <w:rtl/>
              </w:rPr>
              <w:t>.</w:t>
            </w:r>
          </w:p>
          <w:p w14:paraId="1753ADF3" w14:textId="77777777" w:rsidR="008B68F0" w:rsidRPr="00AF7205" w:rsidRDefault="008B68F0" w:rsidP="008B68F0">
            <w:pPr>
              <w:pStyle w:val="a"/>
              <w:numPr>
                <w:ilvl w:val="0"/>
                <w:numId w:val="1"/>
              </w:numPr>
              <w:rPr>
                <w:rtl/>
              </w:rPr>
            </w:pPr>
            <w:r w:rsidRPr="00AB4AE0">
              <w:rPr>
                <w:rFonts w:hint="cs"/>
                <w:rtl/>
              </w:rPr>
              <w:t>ספרו כמה פעמים מופיעה כל מילה בקטע</w:t>
            </w:r>
            <w:r>
              <w:rPr>
                <w:rFonts w:hint="cs"/>
                <w:rtl/>
              </w:rPr>
              <w:t>.</w:t>
            </w:r>
          </w:p>
        </w:tc>
      </w:tr>
    </w:tbl>
    <w:p w14:paraId="71C94FA0" w14:textId="77777777" w:rsidR="008B68F0" w:rsidRDefault="008B68F0" w:rsidP="008B68F0">
      <w:pPr>
        <w:pStyle w:val="a"/>
        <w:rPr>
          <w:rtl/>
        </w:rPr>
      </w:pPr>
      <w:bookmarkStart w:id="0" w:name="_GoBack"/>
      <w:r w:rsidRPr="000A6C1E">
        <w:rPr>
          <w:rFonts w:hint="eastAsia"/>
          <w:rtl/>
        </w:rPr>
        <w:t>דוגמ</w:t>
      </w:r>
      <w:r>
        <w:rPr>
          <w:rFonts w:hint="cs"/>
          <w:rtl/>
        </w:rPr>
        <w:t>ה</w:t>
      </w:r>
      <w:r w:rsidRPr="000A6C1E">
        <w:rPr>
          <w:rtl/>
        </w:rPr>
        <w:t xml:space="preserve"> </w:t>
      </w:r>
      <w:r w:rsidRPr="000A6C1E">
        <w:rPr>
          <w:rFonts w:hint="eastAsia"/>
          <w:rtl/>
        </w:rPr>
        <w:t>למורה</w:t>
      </w:r>
      <w:r w:rsidRPr="000A6C1E">
        <w:rPr>
          <w:rtl/>
        </w:rPr>
        <w:t>:</w:t>
      </w:r>
    </w:p>
    <w:p w14:paraId="5300A922" w14:textId="77777777" w:rsidR="008B68F0" w:rsidRDefault="008B68F0" w:rsidP="008B68F0">
      <w:pPr>
        <w:pStyle w:val="a1"/>
        <w:rPr>
          <w:rFonts w:cstheme="minorBidi"/>
          <w:rtl/>
        </w:rPr>
      </w:pPr>
      <w:r w:rsidRPr="00AB4AE0">
        <w:rPr>
          <w:rFonts w:hint="cs"/>
          <w:b w:val="0"/>
          <w:bCs w:val="0"/>
          <w:rtl/>
        </w:rPr>
        <w:t xml:space="preserve">טו </w:t>
      </w:r>
      <w:r w:rsidRPr="00AB4AE0">
        <w:rPr>
          <w:b w:val="0"/>
          <w:bCs w:val="0"/>
          <w:rtl/>
        </w:rPr>
        <w:t>ו</w:t>
      </w:r>
      <w:r w:rsidRPr="00AD6890">
        <w:rPr>
          <w:rtl/>
        </w:rPr>
        <w:t xml:space="preserve">ּבְיוֹם הָקִים אֶת </w:t>
      </w:r>
      <w:r w:rsidRPr="000A6C1E">
        <w:rPr>
          <w:highlight w:val="yellow"/>
          <w:rtl/>
        </w:rPr>
        <w:t>הַמִּשְׁכָּן</w:t>
      </w:r>
      <w:r>
        <w:rPr>
          <w:rFonts w:hint="cs"/>
          <w:rtl/>
        </w:rPr>
        <w:t>,</w:t>
      </w:r>
      <w:r w:rsidRPr="00AD6890">
        <w:rPr>
          <w:rtl/>
        </w:rPr>
        <w:t xml:space="preserve"> כִּסָּה </w:t>
      </w:r>
      <w:r w:rsidRPr="000A6C1E">
        <w:rPr>
          <w:highlight w:val="green"/>
          <w:rtl/>
        </w:rPr>
        <w:t>הֶעָנָן</w:t>
      </w:r>
      <w:r w:rsidRPr="00AD6890">
        <w:rPr>
          <w:rtl/>
        </w:rPr>
        <w:t xml:space="preserve"> אֶת </w:t>
      </w:r>
      <w:r w:rsidRPr="000A6C1E">
        <w:rPr>
          <w:highlight w:val="yellow"/>
          <w:rtl/>
        </w:rPr>
        <w:t>הַמִּשְׁכָּן לְאֹהֶל הָעֵדֻת</w:t>
      </w:r>
      <w:r>
        <w:rPr>
          <w:rFonts w:hint="cs"/>
          <w:rtl/>
        </w:rPr>
        <w:t>,</w:t>
      </w:r>
      <w:r w:rsidRPr="00AD6890">
        <w:rPr>
          <w:rtl/>
        </w:rPr>
        <w:t xml:space="preserve"> וּבָעֶרֶב יִהְיֶה עַל </w:t>
      </w:r>
      <w:r w:rsidRPr="000A6C1E">
        <w:rPr>
          <w:highlight w:val="yellow"/>
          <w:rtl/>
        </w:rPr>
        <w:t>הַמִּשְׁכָּן</w:t>
      </w:r>
      <w:r w:rsidRPr="00AD6890">
        <w:rPr>
          <w:rtl/>
        </w:rPr>
        <w:t xml:space="preserve"> כְּמַרְאֵה אֵשׁ עַד בֹּקֶר. </w:t>
      </w:r>
      <w:r w:rsidRPr="00AB4AE0">
        <w:rPr>
          <w:b w:val="0"/>
          <w:bCs w:val="0"/>
          <w:rtl/>
        </w:rPr>
        <w:t xml:space="preserve">טז </w:t>
      </w:r>
      <w:r w:rsidRPr="00AD6890">
        <w:rPr>
          <w:rtl/>
        </w:rPr>
        <w:t>כֵּן יִהְיֶה תָמִיד</w:t>
      </w:r>
      <w:r>
        <w:rPr>
          <w:rFonts w:hint="cs"/>
          <w:rtl/>
        </w:rPr>
        <w:t>:</w:t>
      </w:r>
      <w:r w:rsidRPr="00AD6890">
        <w:rPr>
          <w:rtl/>
        </w:rPr>
        <w:t xml:space="preserve"> </w:t>
      </w:r>
      <w:r w:rsidRPr="000A6C1E">
        <w:rPr>
          <w:highlight w:val="green"/>
          <w:rtl/>
        </w:rPr>
        <w:t>הֶעָנָן</w:t>
      </w:r>
      <w:r w:rsidRPr="00AD6890">
        <w:rPr>
          <w:rtl/>
        </w:rPr>
        <w:t xml:space="preserve"> יְכַסֶּנּוּ</w:t>
      </w:r>
      <w:r>
        <w:rPr>
          <w:rFonts w:hint="cs"/>
          <w:rtl/>
        </w:rPr>
        <w:t>.</w:t>
      </w:r>
      <w:r w:rsidRPr="00AD6890">
        <w:rPr>
          <w:rtl/>
        </w:rPr>
        <w:t xml:space="preserve"> וּמַרְאֵה אֵשׁ</w:t>
      </w:r>
      <w:r>
        <w:rPr>
          <w:rFonts w:hint="cs"/>
          <w:rtl/>
        </w:rPr>
        <w:t xml:space="preserve"> -</w:t>
      </w:r>
      <w:r w:rsidRPr="00AD6890">
        <w:rPr>
          <w:rtl/>
        </w:rPr>
        <w:t xml:space="preserve"> לָיְלָה. </w:t>
      </w:r>
      <w:r w:rsidRPr="00AB4AE0">
        <w:rPr>
          <w:b w:val="0"/>
          <w:bCs w:val="0"/>
          <w:rtl/>
        </w:rPr>
        <w:t xml:space="preserve">יז </w:t>
      </w:r>
      <w:r w:rsidRPr="00AD6890">
        <w:rPr>
          <w:rtl/>
        </w:rPr>
        <w:t xml:space="preserve">וּלְפִי הֵעָלֹת </w:t>
      </w:r>
      <w:r w:rsidRPr="000A6C1E">
        <w:rPr>
          <w:highlight w:val="green"/>
          <w:rtl/>
        </w:rPr>
        <w:t>הֶעָנָן</w:t>
      </w:r>
      <w:r w:rsidRPr="00AD6890">
        <w:rPr>
          <w:rtl/>
        </w:rPr>
        <w:t xml:space="preserve"> מֵעַל </w:t>
      </w:r>
      <w:r w:rsidRPr="000A6C1E">
        <w:rPr>
          <w:highlight w:val="yellow"/>
          <w:rtl/>
        </w:rPr>
        <w:t>הָאֹהֶל</w:t>
      </w:r>
      <w:r>
        <w:rPr>
          <w:rFonts w:hint="cs"/>
          <w:rtl/>
        </w:rPr>
        <w:t>,</w:t>
      </w:r>
      <w:r w:rsidRPr="00AD6890">
        <w:rPr>
          <w:rtl/>
        </w:rPr>
        <w:t xml:space="preserve"> וְאַחֲרֵי כֵן יִסְעוּ בְּנֵי יִשְׂרָאֵל</w:t>
      </w:r>
      <w:r>
        <w:rPr>
          <w:rFonts w:hint="cs"/>
          <w:rtl/>
        </w:rPr>
        <w:t>.</w:t>
      </w:r>
      <w:r w:rsidRPr="00AD6890">
        <w:rPr>
          <w:rtl/>
        </w:rPr>
        <w:t xml:space="preserve"> וּבִמְקוֹם אֲשֶׁר </w:t>
      </w:r>
      <w:r w:rsidRPr="000A6C1E">
        <w:rPr>
          <w:highlight w:val="yellow"/>
          <w:rtl/>
        </w:rPr>
        <w:t>יִשְׁכָּן</w:t>
      </w:r>
      <w:r w:rsidRPr="00AD6890">
        <w:rPr>
          <w:rtl/>
        </w:rPr>
        <w:t xml:space="preserve"> שָׁם </w:t>
      </w:r>
      <w:r w:rsidRPr="000A6C1E">
        <w:rPr>
          <w:highlight w:val="green"/>
          <w:rtl/>
        </w:rPr>
        <w:t>הֶעָנָן</w:t>
      </w:r>
      <w:r>
        <w:rPr>
          <w:rFonts w:hint="cs"/>
          <w:rtl/>
        </w:rPr>
        <w:t>,</w:t>
      </w:r>
      <w:r w:rsidRPr="00AD6890">
        <w:rPr>
          <w:rtl/>
        </w:rPr>
        <w:t xml:space="preserve"> שָׁם יַחֲנוּ בְּנֵי יִשְׂרָאֵל. </w:t>
      </w:r>
      <w:r w:rsidRPr="00AB4AE0">
        <w:rPr>
          <w:b w:val="0"/>
          <w:bCs w:val="0"/>
          <w:rtl/>
        </w:rPr>
        <w:t xml:space="preserve">יח </w:t>
      </w:r>
      <w:r>
        <w:rPr>
          <w:rtl/>
        </w:rPr>
        <w:t xml:space="preserve">עַל פִּי </w:t>
      </w:r>
      <w:r w:rsidRPr="00AD6890">
        <w:rPr>
          <w:rtl/>
        </w:rPr>
        <w:t>ה</w:t>
      </w:r>
      <w:r>
        <w:rPr>
          <w:rFonts w:hint="cs"/>
          <w:rtl/>
        </w:rPr>
        <w:t>'</w:t>
      </w:r>
      <w:r w:rsidRPr="00AD6890">
        <w:rPr>
          <w:rtl/>
        </w:rPr>
        <w:t xml:space="preserve"> יִסְעוּ בְּנֵי יִשְׂרָאֵל</w:t>
      </w:r>
      <w:r>
        <w:rPr>
          <w:rFonts w:hint="cs"/>
          <w:rtl/>
        </w:rPr>
        <w:t>,</w:t>
      </w:r>
      <w:r w:rsidRPr="00AD6890">
        <w:rPr>
          <w:rtl/>
        </w:rPr>
        <w:t xml:space="preserve"> וְעַל פִּי </w:t>
      </w:r>
      <w:r>
        <w:rPr>
          <w:rFonts w:hint="cs"/>
          <w:rtl/>
        </w:rPr>
        <w:t>ה'</w:t>
      </w:r>
      <w:r w:rsidRPr="00AD6890">
        <w:rPr>
          <w:rtl/>
        </w:rPr>
        <w:t xml:space="preserve"> יַחֲנוּ</w:t>
      </w:r>
      <w:r>
        <w:rPr>
          <w:rFonts w:hint="cs"/>
          <w:rtl/>
        </w:rPr>
        <w:t>,</w:t>
      </w:r>
      <w:r w:rsidRPr="00AD6890">
        <w:rPr>
          <w:rtl/>
        </w:rPr>
        <w:t xml:space="preserve"> כָּל יְמֵי אֲשֶׁר </w:t>
      </w:r>
      <w:r w:rsidRPr="000A6C1E">
        <w:rPr>
          <w:highlight w:val="yellow"/>
          <w:rtl/>
        </w:rPr>
        <w:t>יִשְׁכֹּן</w:t>
      </w:r>
      <w:r w:rsidRPr="00AD6890">
        <w:rPr>
          <w:rtl/>
        </w:rPr>
        <w:t xml:space="preserve"> </w:t>
      </w:r>
      <w:r w:rsidRPr="000A6C1E">
        <w:rPr>
          <w:highlight w:val="green"/>
          <w:rtl/>
        </w:rPr>
        <w:t>הֶעָנָן</w:t>
      </w:r>
      <w:r w:rsidRPr="00AD6890">
        <w:rPr>
          <w:rtl/>
        </w:rPr>
        <w:t xml:space="preserve"> עַל </w:t>
      </w:r>
      <w:r w:rsidRPr="000A6C1E">
        <w:rPr>
          <w:highlight w:val="yellow"/>
          <w:rtl/>
        </w:rPr>
        <w:t>הַמִּשְׁכָּן</w:t>
      </w:r>
      <w:r w:rsidRPr="00AD6890">
        <w:rPr>
          <w:rtl/>
        </w:rPr>
        <w:t xml:space="preserve"> יַחֲנוּ. </w:t>
      </w:r>
      <w:r w:rsidRPr="00AB4AE0">
        <w:rPr>
          <w:b w:val="0"/>
          <w:bCs w:val="0"/>
          <w:rtl/>
        </w:rPr>
        <w:t xml:space="preserve">יט </w:t>
      </w:r>
      <w:r w:rsidRPr="00AD6890">
        <w:rPr>
          <w:rtl/>
        </w:rPr>
        <w:t xml:space="preserve">וּבְהַאֲרִיךְ </w:t>
      </w:r>
      <w:r w:rsidRPr="000A6C1E">
        <w:rPr>
          <w:highlight w:val="green"/>
          <w:rtl/>
        </w:rPr>
        <w:t>הֶעָנָן</w:t>
      </w:r>
      <w:r w:rsidRPr="00AD6890">
        <w:rPr>
          <w:rtl/>
        </w:rPr>
        <w:t xml:space="preserve"> עַל </w:t>
      </w:r>
      <w:r w:rsidRPr="000A6C1E">
        <w:rPr>
          <w:highlight w:val="yellow"/>
          <w:rtl/>
        </w:rPr>
        <w:t>הַמִּשְׁכָּן</w:t>
      </w:r>
      <w:r w:rsidRPr="00AD6890">
        <w:rPr>
          <w:rtl/>
        </w:rPr>
        <w:t xml:space="preserve"> יָמִים רַבִּים</w:t>
      </w:r>
      <w:r>
        <w:rPr>
          <w:rFonts w:hint="cs"/>
          <w:rtl/>
        </w:rPr>
        <w:t>,</w:t>
      </w:r>
      <w:r w:rsidRPr="00AD6890">
        <w:rPr>
          <w:rtl/>
        </w:rPr>
        <w:t xml:space="preserve"> וְשָׁמְרוּ בְנֵי יִשְׂרָאֵל אֶת מִשְׁמֶרֶת </w:t>
      </w:r>
      <w:r>
        <w:rPr>
          <w:rFonts w:hint="cs"/>
          <w:rtl/>
        </w:rPr>
        <w:t>ה'</w:t>
      </w:r>
      <w:r w:rsidRPr="00AD6890">
        <w:rPr>
          <w:rtl/>
        </w:rPr>
        <w:t xml:space="preserve"> וְלֹא יִסָּעוּ. </w:t>
      </w:r>
      <w:r w:rsidRPr="00AB4AE0">
        <w:rPr>
          <w:b w:val="0"/>
          <w:bCs w:val="0"/>
          <w:rtl/>
        </w:rPr>
        <w:t xml:space="preserve">כ </w:t>
      </w:r>
      <w:r w:rsidRPr="00AD6890">
        <w:rPr>
          <w:rtl/>
        </w:rPr>
        <w:t xml:space="preserve">וְיֵשׁ אֲשֶׁר יִהְיֶה </w:t>
      </w:r>
      <w:r w:rsidRPr="000A6C1E">
        <w:rPr>
          <w:highlight w:val="green"/>
          <w:rtl/>
        </w:rPr>
        <w:t>הֶעָנָן</w:t>
      </w:r>
      <w:r w:rsidRPr="00AD6890">
        <w:rPr>
          <w:rtl/>
        </w:rPr>
        <w:t xml:space="preserve"> יָמִים מִסְפָּר עַל </w:t>
      </w:r>
      <w:r w:rsidRPr="000A6C1E">
        <w:rPr>
          <w:highlight w:val="yellow"/>
          <w:rtl/>
        </w:rPr>
        <w:t>הַמִּשְׁכָּן</w:t>
      </w:r>
      <w:r>
        <w:rPr>
          <w:rFonts w:hint="cs"/>
          <w:rtl/>
        </w:rPr>
        <w:t>.</w:t>
      </w:r>
      <w:r w:rsidRPr="00AD6890">
        <w:rPr>
          <w:rtl/>
        </w:rPr>
        <w:t xml:space="preserve"> עַל פִּי ה</w:t>
      </w:r>
      <w:r>
        <w:rPr>
          <w:rFonts w:hint="cs"/>
          <w:rtl/>
        </w:rPr>
        <w:t>'</w:t>
      </w:r>
      <w:r w:rsidRPr="00AD6890">
        <w:rPr>
          <w:rtl/>
        </w:rPr>
        <w:t xml:space="preserve"> יַחֲנוּ וְעַל פִּי ה</w:t>
      </w:r>
      <w:r>
        <w:rPr>
          <w:rFonts w:hint="cs"/>
          <w:rtl/>
        </w:rPr>
        <w:t>'</w:t>
      </w:r>
      <w:r w:rsidRPr="00AD6890">
        <w:rPr>
          <w:rtl/>
        </w:rPr>
        <w:t xml:space="preserve"> יִסָּעוּ. </w:t>
      </w:r>
      <w:r w:rsidRPr="00AB4AE0">
        <w:rPr>
          <w:b w:val="0"/>
          <w:bCs w:val="0"/>
          <w:rtl/>
        </w:rPr>
        <w:t xml:space="preserve">כא </w:t>
      </w:r>
      <w:r w:rsidRPr="00AD6890">
        <w:rPr>
          <w:rtl/>
        </w:rPr>
        <w:t xml:space="preserve">וְיֵשׁ אֲשֶׁר יִהְיֶה </w:t>
      </w:r>
      <w:r w:rsidRPr="000A6C1E">
        <w:rPr>
          <w:highlight w:val="green"/>
          <w:rtl/>
        </w:rPr>
        <w:t>הֶעָנָן</w:t>
      </w:r>
      <w:r w:rsidRPr="00AD6890">
        <w:rPr>
          <w:rtl/>
        </w:rPr>
        <w:t xml:space="preserve"> מֵעֶרֶב עַד בֹּקֶר</w:t>
      </w:r>
      <w:r>
        <w:rPr>
          <w:rFonts w:hint="cs"/>
          <w:rtl/>
        </w:rPr>
        <w:t>,</w:t>
      </w:r>
      <w:r w:rsidRPr="00AD6890">
        <w:rPr>
          <w:rtl/>
        </w:rPr>
        <w:t xml:space="preserve"> וְנַעֲלָה </w:t>
      </w:r>
      <w:r w:rsidRPr="000A6C1E">
        <w:rPr>
          <w:highlight w:val="green"/>
          <w:rtl/>
        </w:rPr>
        <w:t>הֶעָנָן</w:t>
      </w:r>
      <w:r w:rsidRPr="00AD6890">
        <w:rPr>
          <w:rtl/>
        </w:rPr>
        <w:t xml:space="preserve"> בַּבֹּקֶר וְנָסָעוּ</w:t>
      </w:r>
      <w:r>
        <w:rPr>
          <w:rFonts w:hint="cs"/>
          <w:rtl/>
        </w:rPr>
        <w:t>.</w:t>
      </w:r>
      <w:r w:rsidRPr="00AD6890">
        <w:rPr>
          <w:rtl/>
        </w:rPr>
        <w:t xml:space="preserve"> אוֹ יוֹמָם וָלַיְלָה</w:t>
      </w:r>
      <w:r>
        <w:rPr>
          <w:rFonts w:hint="cs"/>
          <w:rtl/>
        </w:rPr>
        <w:t>,</w:t>
      </w:r>
      <w:r w:rsidRPr="00AD6890">
        <w:rPr>
          <w:rtl/>
        </w:rPr>
        <w:t xml:space="preserve"> וְנַעֲלָה </w:t>
      </w:r>
      <w:r w:rsidRPr="000A6C1E">
        <w:rPr>
          <w:highlight w:val="green"/>
          <w:rtl/>
        </w:rPr>
        <w:t>הֶעָנָן</w:t>
      </w:r>
      <w:r w:rsidRPr="00AD6890">
        <w:rPr>
          <w:rtl/>
        </w:rPr>
        <w:t xml:space="preserve"> וְנָסָעוּ.</w:t>
      </w:r>
      <w:r w:rsidRPr="00AB4AE0">
        <w:rPr>
          <w:b w:val="0"/>
          <w:bCs w:val="0"/>
          <w:rtl/>
        </w:rPr>
        <w:t xml:space="preserve"> כב</w:t>
      </w:r>
      <w:r w:rsidRPr="00AD6890">
        <w:rPr>
          <w:rtl/>
        </w:rPr>
        <w:t xml:space="preserve"> אוֹ יֹמַיִם אוֹ חֹדֶשׁ אוֹ יָמִים</w:t>
      </w:r>
      <w:r>
        <w:rPr>
          <w:rFonts w:hint="cs"/>
          <w:rtl/>
        </w:rPr>
        <w:t>.</w:t>
      </w:r>
      <w:r w:rsidRPr="00AD6890">
        <w:rPr>
          <w:rtl/>
        </w:rPr>
        <w:t xml:space="preserve"> בְּהַאֲרִיךְ </w:t>
      </w:r>
      <w:r w:rsidRPr="000A6C1E">
        <w:rPr>
          <w:highlight w:val="green"/>
          <w:rtl/>
        </w:rPr>
        <w:t>הֶעָנָן</w:t>
      </w:r>
      <w:r w:rsidRPr="00AD6890">
        <w:rPr>
          <w:rtl/>
        </w:rPr>
        <w:t xml:space="preserve"> עַל </w:t>
      </w:r>
      <w:r w:rsidRPr="000A6C1E">
        <w:rPr>
          <w:highlight w:val="yellow"/>
          <w:rtl/>
        </w:rPr>
        <w:t>הַמִּשְׁכָּן לִשְׁכֹּן</w:t>
      </w:r>
      <w:r w:rsidRPr="00AD6890">
        <w:rPr>
          <w:rtl/>
        </w:rPr>
        <w:t xml:space="preserve"> עָלָיו</w:t>
      </w:r>
      <w:r>
        <w:rPr>
          <w:rFonts w:hint="cs"/>
          <w:rtl/>
        </w:rPr>
        <w:t>,</w:t>
      </w:r>
      <w:r w:rsidRPr="00AD6890">
        <w:rPr>
          <w:rtl/>
        </w:rPr>
        <w:t xml:space="preserve"> יַחֲנוּ בְנֵי יִשְׂרָאֵל וְלֹא יִסָּעוּ</w:t>
      </w:r>
      <w:r>
        <w:rPr>
          <w:rFonts w:hint="cs"/>
          <w:rtl/>
        </w:rPr>
        <w:t>.</w:t>
      </w:r>
      <w:r w:rsidRPr="00AD6890">
        <w:rPr>
          <w:rtl/>
        </w:rPr>
        <w:t xml:space="preserve"> וּבְהֵעָלֹתוֹ יִסָּעוּ. </w:t>
      </w:r>
      <w:r w:rsidRPr="00AB4AE0">
        <w:rPr>
          <w:b w:val="0"/>
          <w:bCs w:val="0"/>
          <w:rtl/>
        </w:rPr>
        <w:t xml:space="preserve">כג </w:t>
      </w:r>
      <w:r w:rsidRPr="00AD6890">
        <w:rPr>
          <w:rtl/>
        </w:rPr>
        <w:t xml:space="preserve">עַל פִּי </w:t>
      </w:r>
      <w:r>
        <w:rPr>
          <w:rFonts w:hint="cs"/>
          <w:rtl/>
        </w:rPr>
        <w:t>ה'</w:t>
      </w:r>
      <w:r w:rsidRPr="00AD6890">
        <w:rPr>
          <w:rtl/>
        </w:rPr>
        <w:t xml:space="preserve"> יַחֲנוּ וְעַל פִּי </w:t>
      </w:r>
      <w:r>
        <w:rPr>
          <w:rFonts w:hint="cs"/>
          <w:rtl/>
        </w:rPr>
        <w:t>ה'</w:t>
      </w:r>
      <w:r w:rsidRPr="00AD6890">
        <w:rPr>
          <w:rtl/>
        </w:rPr>
        <w:t xml:space="preserve"> יִסָּעוּ</w:t>
      </w:r>
      <w:r>
        <w:rPr>
          <w:rFonts w:hint="cs"/>
          <w:rtl/>
        </w:rPr>
        <w:t>,</w:t>
      </w:r>
      <w:r>
        <w:rPr>
          <w:rtl/>
        </w:rPr>
        <w:t xml:space="preserve"> אֶת מִשְׁמֶרֶת </w:t>
      </w:r>
      <w:r>
        <w:rPr>
          <w:rFonts w:hint="cs"/>
          <w:rtl/>
        </w:rPr>
        <w:t>ה'</w:t>
      </w:r>
      <w:r w:rsidRPr="00AD6890">
        <w:rPr>
          <w:rtl/>
        </w:rPr>
        <w:t xml:space="preserve"> שָׁמָרוּ עַל פִּי ה</w:t>
      </w:r>
      <w:r>
        <w:rPr>
          <w:rFonts w:hint="cs"/>
          <w:rtl/>
        </w:rPr>
        <w:t>'</w:t>
      </w:r>
      <w:r w:rsidRPr="00AD6890">
        <w:rPr>
          <w:rtl/>
        </w:rPr>
        <w:t xml:space="preserve"> בְּיַד מֹשֶׁה</w:t>
      </w:r>
      <w:r>
        <w:rPr>
          <w:rFonts w:hint="cs"/>
          <w:rtl/>
        </w:rPr>
        <w:t>.</w:t>
      </w:r>
    </w:p>
    <w:p w14:paraId="5B6556E4" w14:textId="77777777" w:rsidR="008B68F0" w:rsidRPr="00D35DB6" w:rsidRDefault="008B68F0" w:rsidP="008B68F0">
      <w:pPr>
        <w:pStyle w:val="a"/>
        <w:numPr>
          <w:ilvl w:val="0"/>
          <w:numId w:val="2"/>
        </w:numPr>
      </w:pPr>
      <w:r w:rsidRPr="00AB4AE0">
        <w:rPr>
          <w:rFonts w:hint="cs"/>
          <w:rtl/>
        </w:rPr>
        <w:t>ספרו כמה פעמים מופיעה כל מילה בקטע</w:t>
      </w:r>
      <w:r>
        <w:rPr>
          <w:rFonts w:hint="cs"/>
          <w:rtl/>
        </w:rPr>
        <w:t xml:space="preserve"> (</w:t>
      </w:r>
      <w:r w:rsidRPr="00AB4AE0">
        <w:rPr>
          <w:rFonts w:hint="cs"/>
          <w:rtl/>
        </w:rPr>
        <w:t>ענן</w:t>
      </w:r>
      <w:r>
        <w:rPr>
          <w:rFonts w:hint="cs"/>
          <w:rtl/>
        </w:rPr>
        <w:t xml:space="preserve"> </w:t>
      </w:r>
      <w:r w:rsidRPr="00AB4AE0">
        <w:rPr>
          <w:rFonts w:hint="cs"/>
          <w:rtl/>
        </w:rPr>
        <w:t>- 11 פעמים</w:t>
      </w:r>
      <w:r>
        <w:rPr>
          <w:rFonts w:hint="cs"/>
          <w:rtl/>
        </w:rPr>
        <w:t xml:space="preserve">. </w:t>
      </w:r>
      <w:r w:rsidRPr="00AB4AE0">
        <w:rPr>
          <w:rFonts w:hint="cs"/>
          <w:rtl/>
        </w:rPr>
        <w:t xml:space="preserve">מילים מהשורש ש.כ.ן ומרכיבים של המשכן </w:t>
      </w:r>
      <w:r w:rsidRPr="00AB4AE0">
        <w:rPr>
          <w:rtl/>
        </w:rPr>
        <w:t>–</w:t>
      </w:r>
      <w:r w:rsidRPr="00AB4AE0">
        <w:rPr>
          <w:rFonts w:hint="cs"/>
          <w:rtl/>
        </w:rPr>
        <w:t xml:space="preserve"> 12 פעמים</w:t>
      </w:r>
      <w:r>
        <w:rPr>
          <w:rFonts w:hint="cs"/>
          <w:rtl/>
        </w:rPr>
        <w:t>)</w:t>
      </w:r>
    </w:p>
    <w:bookmarkEnd w:id="0"/>
    <w:p w14:paraId="0526F28A" w14:textId="77777777" w:rsidR="008B68F0" w:rsidRPr="008B68F0" w:rsidRDefault="008B68F0"/>
    <w:sectPr w:rsidR="008B68F0" w:rsidRPr="008B68F0" w:rsidSect="00505C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1FED"/>
    <w:multiLevelType w:val="hybridMultilevel"/>
    <w:tmpl w:val="DBD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672F8"/>
    <w:multiLevelType w:val="hybridMultilevel"/>
    <w:tmpl w:val="614E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F0"/>
    <w:rsid w:val="00505C01"/>
    <w:rsid w:val="008B68F0"/>
    <w:rsid w:val="00E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F1DC"/>
  <w15:chartTrackingRefBased/>
  <w15:docId w15:val="{F2F94066-233D-45CE-8502-51B6286C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68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רגיל פלוס בולד"/>
    <w:basedOn w:val="Normal"/>
    <w:link w:val="a0"/>
    <w:qFormat/>
    <w:rsid w:val="008B68F0"/>
    <w:pPr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8B68F0"/>
    <w:rPr>
      <w:sz w:val="24"/>
      <w:szCs w:val="24"/>
    </w:rPr>
  </w:style>
  <w:style w:type="paragraph" w:customStyle="1" w:styleId="a1">
    <w:name w:val="פסוקים"/>
    <w:basedOn w:val="Normal"/>
    <w:link w:val="a2"/>
    <w:qFormat/>
    <w:rsid w:val="008B68F0"/>
    <w:pPr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2">
    <w:name w:val="פסוקים תו"/>
    <w:basedOn w:val="DefaultParagraphFont"/>
    <w:link w:val="a1"/>
    <w:rsid w:val="008B68F0"/>
    <w:rPr>
      <w:rFonts w:ascii="David" w:hAnsi="David"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2018-10-11T20:02:00Z</dcterms:created>
  <dcterms:modified xsi:type="dcterms:W3CDTF">2018-10-11T20:02:00Z</dcterms:modified>
</cp:coreProperties>
</file>