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76C94" w:rsidRPr="0020134E" w:rsidTr="000E4C3B">
        <w:tc>
          <w:tcPr>
            <w:tcW w:w="8522" w:type="dxa"/>
          </w:tcPr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 עבודה: ייבום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דברים פרק כה פסוקים ה-ו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יֵשְׁבוּ אַחִים יַחְדָּו, וּמֵת אַחַד מֵהֶם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וּבֵן אֵין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תִהְיֶה אֵשֶׁת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הַמֵּת הַחוּצָה לְאִישׁ זָר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יְבָמָהּ יָבֹא עָלֶיהָ וּלְקָחָהּ לוֹ לְאִשָּׁה וְיִבְּמָהּ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bookmarkStart w:id="0" w:name="6"/>
            <w:bookmarkEnd w:id="0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וְהָיָה הַבְּכוֹר אֲשֶׁר תֵּלֵד יָקוּם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שֵׁם אָחִיו הַמֵּת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יִמָּחֶה שְׁמוֹ מִיִּשְׂרָאֵל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ביאור הרב </w:t>
            </w:r>
            <w:proofErr w:type="spellStart"/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שטיינזלץ</w:t>
            </w:r>
            <w:proofErr w:type="spellEnd"/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כִּי יֵשְׁבוּ אַחִים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בני אב אחד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יַחְדָּו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וּמֵת אַחַד מֵהֶם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וּבֵן אֵין לוֹ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במותו</w:t>
            </w:r>
            <w:r w:rsidRPr="0020134E">
              <w:rPr>
                <w:rFonts w:ascii="David" w:hAnsi="David" w:cs="David"/>
                <w:sz w:val="24"/>
                <w:szCs w:val="24"/>
              </w:rPr>
              <w:t xml:space="preserve"> –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תִהְיֶה אֵשֶׁת הַמֵּת הַחוּצָה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מחוץ לתחום המשפחה הזו, להינשא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לְאִישׁ זָר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</w:rPr>
              <w:t>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שאיננו שייך למשפחה, אלא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יְבָמָהּ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אחי בעלה, גיסהּ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יָבֹא עָלֶיהָ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בכך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לְקָחָהּ לוֹ לְאִשָּׁה וְיִבְּמָהּ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וְהָיָה הַבְּכוֹר אֲשֶׁר תֵּלֵד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אותה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אשה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יָקוּם עַל שֵׁם אָחִיו הַמֵּת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לא פירשו הוראה זו כפשוטה – קריאת הילד בשמו של הנפטר ממש – אלא כהתייחסות אל הבכור כאילו היה בנו ולא כבן אביו הביולוגי, כדי ש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יִמָּחֶה שְׁמוֹ מִיִּשְׂרָאֵל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כי לאדם שהתחיל להקים משפחה ומת בלא ילדים אין המשך, וכאילו שמו נמחק. משום כך מצֻווה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היבם</w:t>
            </w:r>
            <w:proofErr w:type="spellEnd"/>
            <w:r w:rsidRPr="0020134E">
              <w:rPr>
                <w:rFonts w:ascii="David" w:hAnsi="David" w:cs="David"/>
                <w:sz w:val="24"/>
                <w:szCs w:val="24"/>
                <w:rtl/>
              </w:rPr>
              <w:t xml:space="preserve"> לשאת את אלמנת אחיו, ולהשתדל להוליד ממנה ילד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sz w:val="24"/>
                <w:szCs w:val="24"/>
              </w:rPr>
              <w:t> 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76C94" w:rsidRPr="0020134E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כתבו במילים שלכם מה הוא ייבום?</w:t>
            </w:r>
          </w:p>
          <w:p w:rsidR="00376C94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מדוע על פי הכתוב יש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יבם? </w:t>
            </w:r>
          </w:p>
          <w:p w:rsidR="00376C94" w:rsidRPr="0020134E" w:rsidRDefault="00376C94" w:rsidP="00376C94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כיצד אתם מסבירים את הסיבה?</w:t>
            </w:r>
          </w:p>
          <w:p w:rsidR="00376C94" w:rsidRPr="0020134E" w:rsidRDefault="00376C94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762F45" w:rsidRPr="00376C94" w:rsidRDefault="00762F45" w:rsidP="00376C94">
      <w:bookmarkStart w:id="1" w:name="_GoBack"/>
      <w:bookmarkEnd w:id="1"/>
    </w:p>
    <w:sectPr w:rsidR="00762F45" w:rsidRPr="00376C9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F18"/>
    <w:multiLevelType w:val="hybridMultilevel"/>
    <w:tmpl w:val="0C9E82EA"/>
    <w:lvl w:ilvl="0" w:tplc="BF608032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3C37"/>
    <w:multiLevelType w:val="hybridMultilevel"/>
    <w:tmpl w:val="BD34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376C94"/>
    <w:rsid w:val="003A71D1"/>
    <w:rsid w:val="004D0BB3"/>
    <w:rsid w:val="00654242"/>
    <w:rsid w:val="0066721C"/>
    <w:rsid w:val="006A65B0"/>
    <w:rsid w:val="00762F45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2019-01-04T10:19:00Z</dcterms:created>
  <dcterms:modified xsi:type="dcterms:W3CDTF">2019-01-04T10:19:00Z</dcterms:modified>
</cp:coreProperties>
</file>