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7B7" w:rsidRPr="00A10BFC" w:rsidRDefault="003F47B7" w:rsidP="003F47B7">
      <w:pPr>
        <w:spacing w:after="0" w:line="360" w:lineRule="auto"/>
        <w:jc w:val="both"/>
        <w:rPr>
          <w:rFonts w:asciiTheme="minorBidi" w:hAnsiTheme="minorBidi"/>
          <w:b/>
          <w:bCs/>
          <w:sz w:val="24"/>
          <w:szCs w:val="24"/>
          <w:rtl/>
        </w:rPr>
      </w:pPr>
      <w:r w:rsidRPr="00A10BFC">
        <w:rPr>
          <w:rFonts w:asciiTheme="minorBidi" w:hAnsiTheme="minorBidi"/>
          <w:b/>
          <w:bCs/>
          <w:sz w:val="24"/>
          <w:szCs w:val="24"/>
          <w:rtl/>
        </w:rPr>
        <w:t>דף עבודה: כרטיסיות פרשנות</w:t>
      </w:r>
    </w:p>
    <w:p w:rsidR="003F47B7" w:rsidRPr="00A10BFC" w:rsidRDefault="003F47B7" w:rsidP="003F47B7">
      <w:pPr>
        <w:spacing w:after="0" w:line="360" w:lineRule="auto"/>
        <w:jc w:val="both"/>
        <w:rPr>
          <w:rFonts w:asciiTheme="minorBidi" w:hAnsiTheme="minorBidi"/>
          <w:sz w:val="24"/>
          <w:szCs w:val="24"/>
          <w:u w:val="single"/>
          <w:rtl/>
        </w:rPr>
      </w:pPr>
      <w:r w:rsidRPr="00A10BFC">
        <w:rPr>
          <w:rFonts w:asciiTheme="minorBidi" w:hAnsiTheme="minorBidi" w:hint="cs"/>
          <w:sz w:val="24"/>
          <w:szCs w:val="24"/>
          <w:u w:val="single"/>
          <w:rtl/>
        </w:rPr>
        <w:t>"</w:t>
      </w:r>
      <w:r w:rsidRPr="00A10BFC">
        <w:rPr>
          <w:rFonts w:asciiTheme="minorBidi" w:hAnsiTheme="minorBidi"/>
          <w:sz w:val="24"/>
          <w:szCs w:val="24"/>
          <w:u w:val="single"/>
          <w:rtl/>
        </w:rPr>
        <w:t>וַיֵּאָבֵק אִישׁ עִמּוֹ</w:t>
      </w:r>
      <w:r w:rsidRPr="00A10BFC">
        <w:rPr>
          <w:rFonts w:asciiTheme="minorBidi" w:hAnsiTheme="minorBidi" w:hint="cs"/>
          <w:sz w:val="24"/>
          <w:szCs w:val="24"/>
          <w:u w:val="single"/>
          <w:rtl/>
        </w:rPr>
        <w:t>"</w:t>
      </w:r>
      <w:r>
        <w:rPr>
          <w:rFonts w:asciiTheme="minorBidi" w:hAnsiTheme="minorBidi" w:hint="cs"/>
          <w:sz w:val="24"/>
          <w:szCs w:val="24"/>
          <w:u w:val="single"/>
          <w:rtl/>
        </w:rPr>
        <w:t>:</w:t>
      </w:r>
      <w:r w:rsidRPr="00A10BFC">
        <w:rPr>
          <w:rFonts w:asciiTheme="minorBidi" w:hAnsiTheme="minorBidi" w:hint="cs"/>
          <w:sz w:val="24"/>
          <w:szCs w:val="24"/>
          <w:u w:val="single"/>
          <w:rtl/>
        </w:rPr>
        <w:t xml:space="preserve"> </w:t>
      </w:r>
      <w:r w:rsidRPr="00A10BFC">
        <w:rPr>
          <w:rFonts w:asciiTheme="minorBidi" w:hAnsiTheme="minorBidi"/>
          <w:sz w:val="24"/>
          <w:szCs w:val="24"/>
          <w:u w:val="single"/>
          <w:rtl/>
        </w:rPr>
        <w:t xml:space="preserve">מי היה האיש </w:t>
      </w:r>
      <w:r w:rsidRPr="00A10BFC">
        <w:rPr>
          <w:rFonts w:asciiTheme="minorBidi" w:hAnsiTheme="minorBidi" w:hint="cs"/>
          <w:sz w:val="24"/>
          <w:szCs w:val="24"/>
          <w:u w:val="single"/>
          <w:rtl/>
        </w:rPr>
        <w:t>ש</w:t>
      </w:r>
      <w:r w:rsidRPr="00A10BFC">
        <w:rPr>
          <w:rFonts w:asciiTheme="minorBidi" w:hAnsiTheme="minorBidi"/>
          <w:sz w:val="24"/>
          <w:szCs w:val="24"/>
          <w:u w:val="single"/>
          <w:rtl/>
        </w:rPr>
        <w:t>נאבק ביעקב?</w:t>
      </w:r>
      <w:r>
        <w:rPr>
          <w:rFonts w:asciiTheme="minorBidi" w:hAnsiTheme="minorBidi" w:hint="cs"/>
          <w:sz w:val="24"/>
          <w:szCs w:val="24"/>
          <w:u w:val="single"/>
          <w:rtl/>
        </w:rPr>
        <w:t xml:space="preserve"> -</w:t>
      </w:r>
      <w:r w:rsidRPr="00A10BFC">
        <w:rPr>
          <w:rFonts w:asciiTheme="minorBidi" w:hAnsiTheme="minorBidi" w:hint="cs"/>
          <w:sz w:val="24"/>
          <w:szCs w:val="24"/>
          <w:u w:val="single"/>
          <w:rtl/>
        </w:rPr>
        <w:t xml:space="preserve"> קבוצה ראשונה</w:t>
      </w:r>
    </w:p>
    <w:p w:rsidR="003F47B7" w:rsidRPr="00A10BFC" w:rsidRDefault="003F47B7" w:rsidP="003F47B7">
      <w:pPr>
        <w:spacing w:after="0" w:line="360" w:lineRule="auto"/>
        <w:jc w:val="both"/>
        <w:rPr>
          <w:rFonts w:asciiTheme="minorBidi" w:hAnsiTheme="minorBidi"/>
          <w:sz w:val="24"/>
        </w:rPr>
      </w:pPr>
      <w:r w:rsidRPr="00A10BFC">
        <w:rPr>
          <w:rFonts w:asciiTheme="minorBidi" w:hAnsiTheme="minorBidi"/>
          <w:sz w:val="24"/>
          <w:szCs w:val="24"/>
          <w:rtl/>
        </w:rPr>
        <w:t>קראו</w:t>
      </w:r>
      <w:r>
        <w:rPr>
          <w:rFonts w:asciiTheme="minorBidi" w:hAnsiTheme="minorBidi" w:hint="cs"/>
          <w:sz w:val="24"/>
          <w:szCs w:val="24"/>
          <w:rtl/>
        </w:rPr>
        <w:t xml:space="preserve"> את</w:t>
      </w:r>
      <w:r w:rsidRPr="00A10BFC">
        <w:rPr>
          <w:rFonts w:asciiTheme="minorBidi" w:hAnsiTheme="minorBidi"/>
          <w:sz w:val="24"/>
          <w:szCs w:val="24"/>
          <w:rtl/>
        </w:rPr>
        <w:t xml:space="preserve"> פרשנות </w:t>
      </w:r>
      <w:proofErr w:type="spellStart"/>
      <w:r w:rsidRPr="00A10BFC">
        <w:rPr>
          <w:rFonts w:asciiTheme="minorBidi" w:hAnsiTheme="minorBidi"/>
          <w:sz w:val="24"/>
          <w:szCs w:val="24"/>
          <w:rtl/>
        </w:rPr>
        <w:t>רד"ק</w:t>
      </w:r>
      <w:proofErr w:type="spellEnd"/>
      <w:r w:rsidRPr="00A10BFC">
        <w:rPr>
          <w:rFonts w:asciiTheme="minorBidi" w:hAnsiTheme="minorBidi"/>
          <w:sz w:val="24"/>
          <w:szCs w:val="24"/>
          <w:rtl/>
        </w:rPr>
        <w:t xml:space="preserve"> וענו על השאלות </w:t>
      </w:r>
      <w:r>
        <w:rPr>
          <w:rFonts w:asciiTheme="minorBidi" w:hAnsiTheme="minorBidi" w:hint="cs"/>
          <w:sz w:val="24"/>
          <w:szCs w:val="24"/>
          <w:rtl/>
        </w:rPr>
        <w:t xml:space="preserve">המובאות </w:t>
      </w:r>
      <w:r w:rsidRPr="00A10BFC">
        <w:rPr>
          <w:rFonts w:asciiTheme="minorBidi" w:hAnsiTheme="minorBidi"/>
          <w:sz w:val="24"/>
          <w:szCs w:val="24"/>
          <w:rtl/>
        </w:rPr>
        <w:t>אחריה:</w:t>
      </w:r>
    </w:p>
    <w:p w:rsidR="003F47B7" w:rsidRPr="00A10BFC" w:rsidRDefault="003F47B7" w:rsidP="003F47B7">
      <w:pPr>
        <w:spacing w:after="0" w:line="360" w:lineRule="auto"/>
        <w:jc w:val="both"/>
        <w:rPr>
          <w:rFonts w:ascii="David" w:hAnsi="David" w:cs="David"/>
          <w:b/>
          <w:bCs/>
          <w:sz w:val="24"/>
          <w:szCs w:val="24"/>
          <w:shd w:val="clear" w:color="auto" w:fill="FEFEFE"/>
          <w:rtl/>
        </w:rPr>
      </w:pPr>
      <w:r>
        <w:rPr>
          <w:rFonts w:ascii="David" w:hAnsi="David" w:cs="David" w:hint="cs"/>
          <w:b/>
          <w:bCs/>
          <w:sz w:val="24"/>
          <w:szCs w:val="24"/>
          <w:shd w:val="clear" w:color="auto" w:fill="FEFEFE"/>
          <w:rtl/>
        </w:rPr>
        <w:t>"</w:t>
      </w:r>
      <w:r w:rsidRPr="00151EE7">
        <w:rPr>
          <w:rFonts w:ascii="David" w:hAnsi="David" w:cs="David"/>
          <w:b/>
          <w:bCs/>
          <w:sz w:val="24"/>
          <w:szCs w:val="24"/>
          <w:shd w:val="clear" w:color="auto" w:fill="FEFEFE"/>
          <w:rtl/>
        </w:rPr>
        <w:t>וַיֵּאָבֵק אִישׁ עִמּוֹ</w:t>
      </w:r>
      <w:r>
        <w:rPr>
          <w:rFonts w:ascii="David" w:hAnsi="David" w:cs="David" w:hint="cs"/>
          <w:b/>
          <w:bCs/>
          <w:sz w:val="24"/>
          <w:szCs w:val="24"/>
          <w:shd w:val="clear" w:color="auto" w:fill="FEFEFE"/>
          <w:rtl/>
        </w:rPr>
        <w:t xml:space="preserve">" - </w:t>
      </w:r>
      <w:r w:rsidRPr="00A10BFC">
        <w:rPr>
          <w:rFonts w:ascii="David" w:hAnsi="David" w:cs="David"/>
          <w:b/>
          <w:bCs/>
          <w:sz w:val="24"/>
          <w:szCs w:val="24"/>
          <w:shd w:val="clear" w:color="auto" w:fill="FEFEFE"/>
          <w:rtl/>
        </w:rPr>
        <w:t xml:space="preserve">נתאבק עמו עד שהעלו אבק, איש מלאך, וכן </w:t>
      </w:r>
      <w:r>
        <w:rPr>
          <w:rFonts w:ascii="David" w:hAnsi="David" w:cs="David" w:hint="cs"/>
          <w:b/>
          <w:bCs/>
          <w:sz w:val="24"/>
          <w:szCs w:val="24"/>
          <w:shd w:val="clear" w:color="auto" w:fill="FEFEFE"/>
          <w:rtl/>
        </w:rPr>
        <w:t>"</w:t>
      </w:r>
      <w:r w:rsidRPr="00151EE7">
        <w:rPr>
          <w:rFonts w:ascii="David" w:hAnsi="David" w:cs="David"/>
          <w:b/>
          <w:bCs/>
          <w:sz w:val="24"/>
          <w:szCs w:val="24"/>
          <w:shd w:val="clear" w:color="auto" w:fill="FEFEFE"/>
          <w:rtl/>
        </w:rPr>
        <w:t>וְהִנֵּה</w:t>
      </w:r>
      <w:r>
        <w:rPr>
          <w:rFonts w:ascii="David" w:hAnsi="David" w:cs="David" w:hint="cs"/>
          <w:b/>
          <w:bCs/>
          <w:sz w:val="24"/>
          <w:szCs w:val="24"/>
          <w:shd w:val="clear" w:color="auto" w:fill="FEFEFE"/>
          <w:rtl/>
        </w:rPr>
        <w:t xml:space="preserve"> </w:t>
      </w:r>
      <w:r w:rsidRPr="00151EE7">
        <w:rPr>
          <w:rFonts w:ascii="David" w:hAnsi="David" w:cs="David"/>
          <w:b/>
          <w:bCs/>
          <w:sz w:val="24"/>
          <w:szCs w:val="24"/>
          <w:shd w:val="clear" w:color="auto" w:fill="FEFEFE"/>
          <w:rtl/>
        </w:rPr>
        <w:t>אִישׁ עֹמֵד לְנֶגְדּוֹ</w:t>
      </w:r>
      <w:r>
        <w:rPr>
          <w:rFonts w:ascii="David" w:hAnsi="David" w:cs="David" w:hint="cs"/>
          <w:b/>
          <w:bCs/>
          <w:sz w:val="24"/>
          <w:szCs w:val="24"/>
          <w:shd w:val="clear" w:color="auto" w:fill="FEFEFE"/>
          <w:rtl/>
        </w:rPr>
        <w:t>"</w:t>
      </w:r>
      <w:r>
        <w:rPr>
          <w:rStyle w:val="source-link"/>
          <w:rFonts w:ascii="David" w:hAnsi="David" w:cs="David" w:hint="cs"/>
          <w:b/>
          <w:bCs/>
          <w:sz w:val="24"/>
          <w:szCs w:val="24"/>
          <w:shd w:val="clear" w:color="auto" w:fill="FEFEFE"/>
          <w:rtl/>
        </w:rPr>
        <w:t xml:space="preserve"> (</w:t>
      </w:r>
      <w:r w:rsidRPr="00A10BFC">
        <w:rPr>
          <w:rStyle w:val="source-link"/>
          <w:rFonts w:ascii="David" w:hAnsi="David" w:cs="David"/>
          <w:b/>
          <w:bCs/>
          <w:sz w:val="24"/>
          <w:szCs w:val="24"/>
          <w:shd w:val="clear" w:color="auto" w:fill="FEFEFE"/>
          <w:rtl/>
        </w:rPr>
        <w:t>יהושע</w:t>
      </w:r>
      <w:r>
        <w:rPr>
          <w:rStyle w:val="source-link"/>
          <w:rFonts w:ascii="David" w:hAnsi="David" w:cs="David" w:hint="cs"/>
          <w:b/>
          <w:bCs/>
          <w:sz w:val="24"/>
          <w:szCs w:val="24"/>
          <w:shd w:val="clear" w:color="auto" w:fill="FEFEFE"/>
          <w:rtl/>
        </w:rPr>
        <w:t xml:space="preserve"> פרק</w:t>
      </w:r>
      <w:r w:rsidRPr="00A10BFC">
        <w:rPr>
          <w:rStyle w:val="source-link"/>
          <w:rFonts w:ascii="David" w:hAnsi="David" w:cs="David"/>
          <w:b/>
          <w:bCs/>
          <w:sz w:val="24"/>
          <w:szCs w:val="24"/>
          <w:shd w:val="clear" w:color="auto" w:fill="FEFEFE"/>
          <w:rtl/>
        </w:rPr>
        <w:t xml:space="preserve"> ה</w:t>
      </w:r>
      <w:r>
        <w:rPr>
          <w:rStyle w:val="source-link"/>
          <w:rFonts w:ascii="David" w:hAnsi="David" w:cs="David" w:hint="cs"/>
          <w:b/>
          <w:bCs/>
          <w:sz w:val="24"/>
          <w:szCs w:val="24"/>
          <w:shd w:val="clear" w:color="auto" w:fill="FEFEFE"/>
          <w:rtl/>
        </w:rPr>
        <w:t xml:space="preserve"> פסוק </w:t>
      </w:r>
      <w:proofErr w:type="spellStart"/>
      <w:r w:rsidRPr="00A10BFC">
        <w:rPr>
          <w:rStyle w:val="source-link"/>
          <w:rFonts w:ascii="David" w:hAnsi="David" w:cs="David"/>
          <w:b/>
          <w:bCs/>
          <w:sz w:val="24"/>
          <w:szCs w:val="24"/>
          <w:shd w:val="clear" w:color="auto" w:fill="FEFEFE"/>
          <w:rtl/>
        </w:rPr>
        <w:t>יג</w:t>
      </w:r>
      <w:proofErr w:type="spellEnd"/>
      <w:r>
        <w:rPr>
          <w:rStyle w:val="source-link"/>
          <w:rFonts w:ascii="David" w:hAnsi="David" w:cs="David"/>
          <w:b/>
          <w:bCs/>
          <w:sz w:val="24"/>
          <w:shd w:val="clear" w:color="auto" w:fill="FEFEFE"/>
        </w:rPr>
        <w:t>(</w:t>
      </w:r>
      <w:r>
        <w:rPr>
          <w:rFonts w:ascii="David" w:hAnsi="David" w:cs="David" w:hint="cs"/>
          <w:b/>
          <w:bCs/>
          <w:sz w:val="24"/>
          <w:szCs w:val="24"/>
          <w:shd w:val="clear" w:color="auto" w:fill="FEFEFE"/>
          <w:rtl/>
        </w:rPr>
        <w:t xml:space="preserve"> "</w:t>
      </w:r>
      <w:r w:rsidRPr="00151EE7">
        <w:rPr>
          <w:rFonts w:ascii="David" w:hAnsi="David" w:cs="David"/>
          <w:b/>
          <w:bCs/>
          <w:sz w:val="24"/>
          <w:szCs w:val="24"/>
          <w:shd w:val="clear" w:color="auto" w:fill="FEFEFE"/>
          <w:rtl/>
        </w:rPr>
        <w:t>וְהָאִישׁ גַּבְרִיאֵל</w:t>
      </w:r>
      <w:r>
        <w:rPr>
          <w:rFonts w:ascii="David" w:hAnsi="David" w:cs="David" w:hint="cs"/>
          <w:b/>
          <w:bCs/>
          <w:sz w:val="24"/>
          <w:szCs w:val="24"/>
          <w:shd w:val="clear" w:color="auto" w:fill="FEFEFE"/>
          <w:rtl/>
        </w:rPr>
        <w:t>"</w:t>
      </w:r>
      <w:r>
        <w:rPr>
          <w:rStyle w:val="source-link"/>
          <w:rFonts w:ascii="David" w:hAnsi="David" w:cs="David" w:hint="cs"/>
          <w:b/>
          <w:bCs/>
          <w:sz w:val="24"/>
          <w:szCs w:val="24"/>
          <w:shd w:val="clear" w:color="auto" w:fill="FEFEFE"/>
          <w:rtl/>
        </w:rPr>
        <w:t xml:space="preserve"> (</w:t>
      </w:r>
      <w:r w:rsidRPr="00A10BFC">
        <w:rPr>
          <w:rStyle w:val="source-link"/>
          <w:rFonts w:ascii="David" w:hAnsi="David" w:cs="David"/>
          <w:b/>
          <w:bCs/>
          <w:sz w:val="24"/>
          <w:szCs w:val="24"/>
          <w:shd w:val="clear" w:color="auto" w:fill="FEFEFE"/>
          <w:rtl/>
        </w:rPr>
        <w:t xml:space="preserve">דניאל </w:t>
      </w:r>
      <w:r>
        <w:rPr>
          <w:rStyle w:val="source-link"/>
          <w:rFonts w:ascii="David" w:hAnsi="David" w:cs="David" w:hint="cs"/>
          <w:b/>
          <w:bCs/>
          <w:sz w:val="24"/>
          <w:szCs w:val="24"/>
          <w:shd w:val="clear" w:color="auto" w:fill="FEFEFE"/>
          <w:rtl/>
        </w:rPr>
        <w:t xml:space="preserve">פרק </w:t>
      </w:r>
      <w:r w:rsidRPr="00A10BFC">
        <w:rPr>
          <w:rStyle w:val="source-link"/>
          <w:rFonts w:ascii="David" w:hAnsi="David" w:cs="David"/>
          <w:b/>
          <w:bCs/>
          <w:sz w:val="24"/>
          <w:szCs w:val="24"/>
          <w:shd w:val="clear" w:color="auto" w:fill="FEFEFE"/>
          <w:rtl/>
        </w:rPr>
        <w:t>ט</w:t>
      </w:r>
      <w:r>
        <w:rPr>
          <w:rStyle w:val="source-link"/>
          <w:rFonts w:ascii="David" w:hAnsi="David" w:cs="David" w:hint="cs"/>
          <w:b/>
          <w:bCs/>
          <w:sz w:val="24"/>
          <w:szCs w:val="24"/>
          <w:shd w:val="clear" w:color="auto" w:fill="FEFEFE"/>
          <w:rtl/>
        </w:rPr>
        <w:t xml:space="preserve"> פסוק </w:t>
      </w:r>
      <w:proofErr w:type="spellStart"/>
      <w:r>
        <w:rPr>
          <w:rStyle w:val="source-link"/>
          <w:rFonts w:ascii="David" w:hAnsi="David" w:cs="David" w:hint="cs"/>
          <w:b/>
          <w:bCs/>
          <w:sz w:val="24"/>
          <w:szCs w:val="24"/>
          <w:shd w:val="clear" w:color="auto" w:fill="FEFEFE"/>
          <w:rtl/>
        </w:rPr>
        <w:t>כא</w:t>
      </w:r>
      <w:proofErr w:type="spellEnd"/>
      <w:r>
        <w:rPr>
          <w:rStyle w:val="source-link"/>
          <w:rFonts w:ascii="David" w:hAnsi="David" w:cs="David" w:hint="cs"/>
          <w:b/>
          <w:bCs/>
          <w:sz w:val="24"/>
          <w:szCs w:val="24"/>
          <w:shd w:val="clear" w:color="auto" w:fill="FEFEFE"/>
          <w:rtl/>
        </w:rPr>
        <w:t xml:space="preserve">). </w:t>
      </w:r>
      <w:r w:rsidRPr="00A10BFC">
        <w:rPr>
          <w:rFonts w:ascii="David" w:hAnsi="David" w:cs="David"/>
          <w:b/>
          <w:bCs/>
          <w:sz w:val="24"/>
          <w:szCs w:val="24"/>
          <w:shd w:val="clear" w:color="auto" w:fill="FEFEFE"/>
          <w:rtl/>
        </w:rPr>
        <w:t>ונקראו אישים המלאכים ושמדברים עם בני אדם ונראים להם בצורת איש כמוהם במראה או בהקיץ.</w:t>
      </w:r>
    </w:p>
    <w:p w:rsidR="003F47B7" w:rsidRPr="00A10BFC" w:rsidRDefault="003F47B7" w:rsidP="003F47B7">
      <w:pPr>
        <w:pStyle w:val="a3"/>
        <w:numPr>
          <w:ilvl w:val="0"/>
          <w:numId w:val="17"/>
        </w:numPr>
        <w:spacing w:after="0" w:line="360" w:lineRule="auto"/>
        <w:jc w:val="both"/>
        <w:rPr>
          <w:rFonts w:asciiTheme="minorBidi" w:hAnsiTheme="minorBidi"/>
          <w:sz w:val="24"/>
        </w:rPr>
      </w:pPr>
      <w:r>
        <w:rPr>
          <w:rFonts w:asciiTheme="minorBidi" w:hAnsiTheme="minorBidi" w:hint="cs"/>
          <w:color w:val="000000"/>
          <w:sz w:val="24"/>
          <w:szCs w:val="24"/>
          <w:shd w:val="clear" w:color="auto" w:fill="FEFEFE"/>
          <w:rtl/>
        </w:rPr>
        <w:t xml:space="preserve">על פי </w:t>
      </w:r>
      <w:proofErr w:type="spellStart"/>
      <w:r>
        <w:rPr>
          <w:rFonts w:asciiTheme="minorBidi" w:hAnsiTheme="minorBidi" w:hint="cs"/>
          <w:color w:val="000000"/>
          <w:sz w:val="24"/>
          <w:szCs w:val="24"/>
          <w:shd w:val="clear" w:color="auto" w:fill="FEFEFE"/>
          <w:rtl/>
        </w:rPr>
        <w:t>רד"ק</w:t>
      </w:r>
      <w:proofErr w:type="spellEnd"/>
      <w:r>
        <w:rPr>
          <w:rFonts w:asciiTheme="minorBidi" w:hAnsiTheme="minorBidi" w:hint="cs"/>
          <w:color w:val="000000"/>
          <w:sz w:val="24"/>
          <w:szCs w:val="24"/>
          <w:shd w:val="clear" w:color="auto" w:fill="FEFEFE"/>
          <w:rtl/>
        </w:rPr>
        <w:t xml:space="preserve">, </w:t>
      </w:r>
      <w:r w:rsidRPr="00A10BFC">
        <w:rPr>
          <w:rFonts w:asciiTheme="minorBidi" w:hAnsiTheme="minorBidi"/>
          <w:color w:val="000000"/>
          <w:sz w:val="24"/>
          <w:szCs w:val="24"/>
          <w:shd w:val="clear" w:color="auto" w:fill="FEFEFE"/>
          <w:rtl/>
        </w:rPr>
        <w:t>מיהו האיש?</w:t>
      </w:r>
      <w:r w:rsidRPr="00A10BFC">
        <w:rPr>
          <w:rFonts w:asciiTheme="minorBidi" w:hAnsiTheme="minorBidi"/>
          <w:sz w:val="24"/>
          <w:szCs w:val="24"/>
          <w:rtl/>
        </w:rPr>
        <w:t xml:space="preserve"> </w:t>
      </w:r>
    </w:p>
    <w:p w:rsidR="003F47B7" w:rsidRPr="00A10BFC" w:rsidRDefault="003F47B7" w:rsidP="003F47B7">
      <w:pPr>
        <w:pStyle w:val="a3"/>
        <w:numPr>
          <w:ilvl w:val="0"/>
          <w:numId w:val="17"/>
        </w:numPr>
        <w:spacing w:after="0" w:line="360" w:lineRule="auto"/>
        <w:jc w:val="both"/>
        <w:rPr>
          <w:rFonts w:asciiTheme="minorBidi" w:hAnsiTheme="minorBidi"/>
          <w:sz w:val="24"/>
        </w:rPr>
      </w:pPr>
      <w:r>
        <w:rPr>
          <w:rFonts w:asciiTheme="minorBidi" w:hAnsiTheme="minorBidi" w:hint="cs"/>
          <w:color w:val="000000"/>
          <w:sz w:val="24"/>
          <w:szCs w:val="24"/>
          <w:shd w:val="clear" w:color="auto" w:fill="FEFEFE"/>
          <w:rtl/>
        </w:rPr>
        <w:t xml:space="preserve">פתחו בספר </w:t>
      </w:r>
      <w:r w:rsidRPr="00A10BFC">
        <w:rPr>
          <w:rFonts w:asciiTheme="minorBidi" w:hAnsiTheme="minorBidi"/>
          <w:color w:val="000000"/>
          <w:sz w:val="24"/>
          <w:szCs w:val="24"/>
          <w:shd w:val="clear" w:color="auto" w:fill="FEFEFE"/>
          <w:rtl/>
        </w:rPr>
        <w:t>יהושע פרק ה פס</w:t>
      </w:r>
      <w:r>
        <w:rPr>
          <w:rFonts w:asciiTheme="minorBidi" w:hAnsiTheme="minorBidi" w:hint="cs"/>
          <w:color w:val="000000"/>
          <w:sz w:val="24"/>
          <w:szCs w:val="24"/>
          <w:shd w:val="clear" w:color="auto" w:fill="FEFEFE"/>
          <w:rtl/>
        </w:rPr>
        <w:t>וקים</w:t>
      </w:r>
      <w:r w:rsidRPr="00A10BFC">
        <w:rPr>
          <w:rFonts w:asciiTheme="minorBidi" w:hAnsiTheme="minorBidi"/>
          <w:color w:val="000000"/>
          <w:sz w:val="24"/>
          <w:szCs w:val="24"/>
          <w:shd w:val="clear" w:color="auto" w:fill="FEFEFE"/>
          <w:rtl/>
        </w:rPr>
        <w:t xml:space="preserve"> </w:t>
      </w:r>
      <w:proofErr w:type="spellStart"/>
      <w:r w:rsidRPr="00A10BFC">
        <w:rPr>
          <w:rFonts w:asciiTheme="minorBidi" w:hAnsiTheme="minorBidi"/>
          <w:color w:val="000000"/>
          <w:sz w:val="24"/>
          <w:szCs w:val="24"/>
          <w:shd w:val="clear" w:color="auto" w:fill="FEFEFE"/>
          <w:rtl/>
        </w:rPr>
        <w:t>יג</w:t>
      </w:r>
      <w:proofErr w:type="spellEnd"/>
      <w:r>
        <w:rPr>
          <w:rFonts w:asciiTheme="minorBidi" w:hAnsiTheme="minorBidi" w:hint="cs"/>
          <w:color w:val="000000"/>
          <w:sz w:val="24"/>
          <w:szCs w:val="24"/>
          <w:shd w:val="clear" w:color="auto" w:fill="FEFEFE"/>
          <w:rtl/>
        </w:rPr>
        <w:t>-</w:t>
      </w:r>
      <w:r w:rsidRPr="00A10BFC">
        <w:rPr>
          <w:rFonts w:asciiTheme="minorBidi" w:hAnsiTheme="minorBidi"/>
          <w:color w:val="000000"/>
          <w:sz w:val="24"/>
          <w:szCs w:val="24"/>
          <w:shd w:val="clear" w:color="auto" w:fill="FEFEFE"/>
          <w:rtl/>
        </w:rPr>
        <w:t>טו</w:t>
      </w:r>
      <w:r>
        <w:rPr>
          <w:rFonts w:asciiTheme="minorBidi" w:hAnsiTheme="minorBidi" w:hint="cs"/>
          <w:color w:val="000000"/>
          <w:sz w:val="24"/>
          <w:szCs w:val="24"/>
          <w:shd w:val="clear" w:color="auto" w:fill="FEFEFE"/>
          <w:rtl/>
        </w:rPr>
        <w:t xml:space="preserve"> וקראו את הפסוקים</w:t>
      </w:r>
      <w:r w:rsidRPr="00A10BFC">
        <w:rPr>
          <w:rFonts w:asciiTheme="minorBidi" w:hAnsiTheme="minorBidi"/>
          <w:color w:val="000000"/>
          <w:sz w:val="24"/>
          <w:szCs w:val="24"/>
          <w:shd w:val="clear" w:color="auto" w:fill="FEFEFE"/>
          <w:rtl/>
        </w:rPr>
        <w:t>. ע</w:t>
      </w:r>
      <w:r>
        <w:rPr>
          <w:rFonts w:asciiTheme="minorBidi" w:hAnsiTheme="minorBidi" w:hint="cs"/>
          <w:color w:val="000000"/>
          <w:sz w:val="24"/>
          <w:szCs w:val="24"/>
          <w:shd w:val="clear" w:color="auto" w:fill="FEFEFE"/>
          <w:rtl/>
        </w:rPr>
        <w:t xml:space="preserve">ל </w:t>
      </w:r>
      <w:r w:rsidRPr="00A10BFC">
        <w:rPr>
          <w:rFonts w:asciiTheme="minorBidi" w:hAnsiTheme="minorBidi"/>
          <w:color w:val="000000"/>
          <w:sz w:val="24"/>
          <w:szCs w:val="24"/>
          <w:shd w:val="clear" w:color="auto" w:fill="FEFEFE"/>
          <w:rtl/>
        </w:rPr>
        <w:t>פ</w:t>
      </w:r>
      <w:r>
        <w:rPr>
          <w:rFonts w:asciiTheme="minorBidi" w:hAnsiTheme="minorBidi" w:hint="cs"/>
          <w:color w:val="000000"/>
          <w:sz w:val="24"/>
          <w:szCs w:val="24"/>
          <w:shd w:val="clear" w:color="auto" w:fill="FEFEFE"/>
          <w:rtl/>
        </w:rPr>
        <w:t>י</w:t>
      </w:r>
      <w:r w:rsidRPr="00A10BFC">
        <w:rPr>
          <w:rFonts w:asciiTheme="minorBidi" w:hAnsiTheme="minorBidi"/>
          <w:color w:val="000000"/>
          <w:sz w:val="24"/>
          <w:szCs w:val="24"/>
          <w:shd w:val="clear" w:color="auto" w:fill="FEFEFE"/>
          <w:rtl/>
        </w:rPr>
        <w:t xml:space="preserve"> פס</w:t>
      </w:r>
      <w:r>
        <w:rPr>
          <w:rFonts w:asciiTheme="minorBidi" w:hAnsiTheme="minorBidi" w:hint="cs"/>
          <w:color w:val="000000"/>
          <w:sz w:val="24"/>
          <w:szCs w:val="24"/>
          <w:shd w:val="clear" w:color="auto" w:fill="FEFEFE"/>
          <w:rtl/>
        </w:rPr>
        <w:t>וק</w:t>
      </w:r>
      <w:r w:rsidRPr="00A10BFC">
        <w:rPr>
          <w:rFonts w:asciiTheme="minorBidi" w:hAnsiTheme="minorBidi"/>
          <w:color w:val="000000"/>
          <w:sz w:val="24"/>
          <w:szCs w:val="24"/>
          <w:shd w:val="clear" w:color="auto" w:fill="FEFEFE"/>
          <w:rtl/>
        </w:rPr>
        <w:t xml:space="preserve"> טו, מיהו האיש המדבר עם יהושע? </w:t>
      </w:r>
      <w:r w:rsidRPr="00A10BFC">
        <w:rPr>
          <w:rFonts w:asciiTheme="minorBidi" w:hAnsiTheme="minorBidi"/>
          <w:sz w:val="24"/>
          <w:szCs w:val="24"/>
          <w:rtl/>
        </w:rPr>
        <w:t xml:space="preserve">כיצד </w:t>
      </w:r>
      <w:proofErr w:type="spellStart"/>
      <w:r>
        <w:rPr>
          <w:rFonts w:asciiTheme="minorBidi" w:hAnsiTheme="minorBidi" w:hint="cs"/>
          <w:sz w:val="24"/>
          <w:szCs w:val="24"/>
          <w:rtl/>
        </w:rPr>
        <w:t>רד"ק</w:t>
      </w:r>
      <w:proofErr w:type="spellEnd"/>
      <w:r>
        <w:rPr>
          <w:rFonts w:asciiTheme="minorBidi" w:hAnsiTheme="minorBidi" w:hint="cs"/>
          <w:sz w:val="24"/>
          <w:szCs w:val="24"/>
          <w:rtl/>
        </w:rPr>
        <w:t xml:space="preserve"> </w:t>
      </w:r>
      <w:r w:rsidRPr="00A10BFC">
        <w:rPr>
          <w:rFonts w:asciiTheme="minorBidi" w:hAnsiTheme="minorBidi"/>
          <w:sz w:val="24"/>
          <w:szCs w:val="24"/>
          <w:rtl/>
        </w:rPr>
        <w:t xml:space="preserve">קושר בין פסוקים אלה להסבר מיהו האיש הנאבק ביעקב בפרקנו? </w:t>
      </w:r>
    </w:p>
    <w:p w:rsidR="003F47B7" w:rsidRPr="00A10BFC" w:rsidRDefault="003F47B7" w:rsidP="003F47B7">
      <w:pPr>
        <w:spacing w:after="0" w:line="360" w:lineRule="auto"/>
        <w:jc w:val="both"/>
        <w:rPr>
          <w:rFonts w:asciiTheme="minorBidi" w:hAnsiTheme="minorBidi"/>
          <w:sz w:val="24"/>
          <w:szCs w:val="24"/>
          <w:rtl/>
        </w:rPr>
      </w:pPr>
    </w:p>
    <w:p w:rsidR="003F47B7" w:rsidRPr="00A10BFC" w:rsidRDefault="003F47B7" w:rsidP="003F47B7">
      <w:pPr>
        <w:spacing w:after="0" w:line="360" w:lineRule="auto"/>
        <w:jc w:val="both"/>
        <w:rPr>
          <w:rFonts w:asciiTheme="minorBidi" w:hAnsiTheme="minorBidi"/>
          <w:sz w:val="24"/>
          <w:szCs w:val="24"/>
          <w:rtl/>
        </w:rPr>
      </w:pPr>
      <w:r w:rsidRPr="00151EE7">
        <w:rPr>
          <w:rFonts w:asciiTheme="minorBidi" w:hAnsiTheme="minorBidi" w:hint="cs"/>
          <w:sz w:val="24"/>
          <w:szCs w:val="24"/>
          <w:u w:val="single"/>
          <w:rtl/>
        </w:rPr>
        <w:t>"</w:t>
      </w:r>
      <w:r w:rsidRPr="00151EE7">
        <w:rPr>
          <w:rFonts w:asciiTheme="minorBidi" w:hAnsiTheme="minorBidi"/>
          <w:sz w:val="24"/>
          <w:szCs w:val="24"/>
          <w:u w:val="single"/>
          <w:rtl/>
        </w:rPr>
        <w:t>וַיֵּאָבֵק אִישׁ עִמּוֹ</w:t>
      </w:r>
      <w:r w:rsidRPr="00151EE7">
        <w:rPr>
          <w:rFonts w:asciiTheme="minorBidi" w:hAnsiTheme="minorBidi" w:hint="cs"/>
          <w:sz w:val="24"/>
          <w:szCs w:val="24"/>
          <w:u w:val="single"/>
          <w:rtl/>
        </w:rPr>
        <w:t xml:space="preserve">": </w:t>
      </w:r>
      <w:r w:rsidRPr="00151EE7">
        <w:rPr>
          <w:rFonts w:asciiTheme="minorBidi" w:hAnsiTheme="minorBidi"/>
          <w:sz w:val="24"/>
          <w:szCs w:val="24"/>
          <w:u w:val="single"/>
          <w:rtl/>
        </w:rPr>
        <w:t xml:space="preserve">מי היה האיש </w:t>
      </w:r>
      <w:r w:rsidRPr="00151EE7">
        <w:rPr>
          <w:rFonts w:asciiTheme="minorBidi" w:hAnsiTheme="minorBidi" w:hint="cs"/>
          <w:sz w:val="24"/>
          <w:szCs w:val="24"/>
          <w:u w:val="single"/>
          <w:rtl/>
        </w:rPr>
        <w:t>ש</w:t>
      </w:r>
      <w:r w:rsidRPr="00151EE7">
        <w:rPr>
          <w:rFonts w:asciiTheme="minorBidi" w:hAnsiTheme="minorBidi"/>
          <w:sz w:val="24"/>
          <w:szCs w:val="24"/>
          <w:u w:val="single"/>
          <w:rtl/>
        </w:rPr>
        <w:t>נאבק ביעקב?</w:t>
      </w:r>
      <w:r w:rsidRPr="00151EE7">
        <w:rPr>
          <w:rFonts w:asciiTheme="minorBidi" w:hAnsiTheme="minorBidi" w:hint="cs"/>
          <w:sz w:val="24"/>
          <w:szCs w:val="24"/>
          <w:u w:val="single"/>
          <w:rtl/>
        </w:rPr>
        <w:t xml:space="preserve"> - </w:t>
      </w:r>
      <w:r w:rsidRPr="00A10BFC">
        <w:rPr>
          <w:rFonts w:asciiTheme="minorBidi" w:hAnsiTheme="minorBidi"/>
          <w:sz w:val="24"/>
          <w:szCs w:val="24"/>
          <w:u w:val="single"/>
          <w:rtl/>
        </w:rPr>
        <w:t xml:space="preserve">קבוצה שנייה </w:t>
      </w:r>
    </w:p>
    <w:p w:rsidR="003F47B7" w:rsidRDefault="003F47B7" w:rsidP="003F47B7">
      <w:pPr>
        <w:spacing w:after="0" w:line="360" w:lineRule="auto"/>
        <w:jc w:val="both"/>
        <w:rPr>
          <w:rFonts w:asciiTheme="minorBidi" w:hAnsiTheme="minorBidi"/>
          <w:sz w:val="24"/>
          <w:szCs w:val="24"/>
          <w:rtl/>
        </w:rPr>
      </w:pPr>
      <w:r w:rsidRPr="00A10BFC">
        <w:rPr>
          <w:rFonts w:asciiTheme="minorBidi" w:hAnsiTheme="minorBidi"/>
          <w:sz w:val="24"/>
          <w:szCs w:val="24"/>
          <w:rtl/>
        </w:rPr>
        <w:t>קראו על שינוי שמותיהם</w:t>
      </w:r>
      <w:r>
        <w:rPr>
          <w:rFonts w:asciiTheme="minorBidi" w:hAnsiTheme="minorBidi" w:hint="cs"/>
          <w:sz w:val="24"/>
          <w:szCs w:val="24"/>
          <w:rtl/>
        </w:rPr>
        <w:t xml:space="preserve"> של אברם ושרי</w:t>
      </w:r>
      <w:r w:rsidRPr="00A10BFC">
        <w:rPr>
          <w:rFonts w:asciiTheme="minorBidi" w:hAnsiTheme="minorBidi"/>
          <w:sz w:val="24"/>
          <w:szCs w:val="24"/>
          <w:rtl/>
        </w:rPr>
        <w:t xml:space="preserve"> לאברהם ולשרה בבראשית </w:t>
      </w:r>
      <w:r>
        <w:rPr>
          <w:rFonts w:asciiTheme="minorBidi" w:hAnsiTheme="minorBidi" w:hint="cs"/>
          <w:sz w:val="24"/>
          <w:szCs w:val="24"/>
          <w:rtl/>
        </w:rPr>
        <w:t xml:space="preserve">פרק </w:t>
      </w:r>
      <w:proofErr w:type="spellStart"/>
      <w:r w:rsidRPr="00A10BFC">
        <w:rPr>
          <w:rFonts w:asciiTheme="minorBidi" w:hAnsiTheme="minorBidi"/>
          <w:sz w:val="24"/>
          <w:szCs w:val="24"/>
          <w:rtl/>
        </w:rPr>
        <w:t>יז</w:t>
      </w:r>
      <w:proofErr w:type="spellEnd"/>
      <w:r w:rsidRPr="00A10BFC">
        <w:rPr>
          <w:rFonts w:asciiTheme="minorBidi" w:hAnsiTheme="minorBidi"/>
          <w:sz w:val="24"/>
          <w:szCs w:val="24"/>
          <w:rtl/>
        </w:rPr>
        <w:t xml:space="preserve"> פס</w:t>
      </w:r>
      <w:r>
        <w:rPr>
          <w:rFonts w:asciiTheme="minorBidi" w:hAnsiTheme="minorBidi" w:hint="cs"/>
          <w:sz w:val="24"/>
          <w:szCs w:val="24"/>
          <w:rtl/>
        </w:rPr>
        <w:t>וקים</w:t>
      </w:r>
      <w:r w:rsidRPr="00A10BFC">
        <w:rPr>
          <w:rFonts w:asciiTheme="minorBidi" w:hAnsiTheme="minorBidi"/>
          <w:sz w:val="24"/>
          <w:szCs w:val="24"/>
          <w:rtl/>
        </w:rPr>
        <w:t xml:space="preserve"> ה וטו</w:t>
      </w:r>
      <w:r>
        <w:rPr>
          <w:rFonts w:asciiTheme="minorBidi" w:hAnsiTheme="minorBidi" w:hint="cs"/>
          <w:sz w:val="24"/>
          <w:szCs w:val="24"/>
          <w:rtl/>
        </w:rPr>
        <w:t xml:space="preserve"> וענו:</w:t>
      </w:r>
      <w:r w:rsidRPr="00A10BFC">
        <w:rPr>
          <w:rFonts w:asciiTheme="minorBidi" w:hAnsiTheme="minorBidi"/>
          <w:sz w:val="24"/>
          <w:szCs w:val="24"/>
          <w:rtl/>
        </w:rPr>
        <w:t xml:space="preserve"> </w:t>
      </w:r>
    </w:p>
    <w:p w:rsidR="003F47B7" w:rsidRDefault="003F47B7" w:rsidP="003F47B7">
      <w:pPr>
        <w:pStyle w:val="a3"/>
        <w:numPr>
          <w:ilvl w:val="0"/>
          <w:numId w:val="18"/>
        </w:numPr>
        <w:spacing w:after="0" w:line="360" w:lineRule="auto"/>
        <w:jc w:val="both"/>
        <w:rPr>
          <w:rFonts w:asciiTheme="minorBidi" w:hAnsiTheme="minorBidi"/>
          <w:sz w:val="24"/>
          <w:szCs w:val="24"/>
        </w:rPr>
      </w:pPr>
      <w:r w:rsidRPr="00A10BFC">
        <w:rPr>
          <w:rFonts w:asciiTheme="minorBidi" w:hAnsiTheme="minorBidi"/>
          <w:sz w:val="24"/>
          <w:szCs w:val="24"/>
          <w:rtl/>
        </w:rPr>
        <w:t xml:space="preserve">מי משנה את שמותיהם של האבות </w:t>
      </w:r>
      <w:proofErr w:type="spellStart"/>
      <w:r w:rsidRPr="00A10BFC">
        <w:rPr>
          <w:rFonts w:asciiTheme="minorBidi" w:hAnsiTheme="minorBidi"/>
          <w:sz w:val="24"/>
          <w:szCs w:val="24"/>
          <w:rtl/>
        </w:rPr>
        <w:t>והאמהות</w:t>
      </w:r>
      <w:proofErr w:type="spellEnd"/>
      <w:r w:rsidRPr="00A10BFC">
        <w:rPr>
          <w:rFonts w:asciiTheme="minorBidi" w:hAnsiTheme="minorBidi"/>
          <w:sz w:val="24"/>
          <w:szCs w:val="24"/>
          <w:rtl/>
        </w:rPr>
        <w:t xml:space="preserve">? </w:t>
      </w:r>
    </w:p>
    <w:p w:rsidR="003F47B7" w:rsidRPr="00A10BFC" w:rsidRDefault="003F47B7" w:rsidP="003F47B7">
      <w:pPr>
        <w:pStyle w:val="a3"/>
        <w:numPr>
          <w:ilvl w:val="0"/>
          <w:numId w:val="18"/>
        </w:numPr>
        <w:spacing w:after="0" w:line="360" w:lineRule="auto"/>
        <w:jc w:val="both"/>
        <w:rPr>
          <w:rFonts w:asciiTheme="minorBidi" w:hAnsiTheme="minorBidi"/>
          <w:sz w:val="24"/>
          <w:szCs w:val="24"/>
          <w:rtl/>
        </w:rPr>
      </w:pPr>
      <w:r>
        <w:rPr>
          <w:rFonts w:asciiTheme="minorBidi" w:hAnsiTheme="minorBidi" w:hint="cs"/>
          <w:sz w:val="24"/>
          <w:szCs w:val="24"/>
          <w:rtl/>
        </w:rPr>
        <w:t>מה אפשר להסיק מכך</w:t>
      </w:r>
      <w:r w:rsidRPr="00A10BFC">
        <w:rPr>
          <w:rFonts w:asciiTheme="minorBidi" w:hAnsiTheme="minorBidi"/>
          <w:sz w:val="24"/>
          <w:szCs w:val="24"/>
          <w:rtl/>
        </w:rPr>
        <w:t xml:space="preserve"> בנוגע לזהותו של האיש בסיפורנו? </w:t>
      </w:r>
    </w:p>
    <w:p w:rsidR="003F47B7" w:rsidRPr="00A10BFC" w:rsidRDefault="003F47B7" w:rsidP="003F47B7">
      <w:pPr>
        <w:spacing w:after="0" w:line="360" w:lineRule="auto"/>
        <w:jc w:val="both"/>
        <w:rPr>
          <w:rFonts w:asciiTheme="minorBidi" w:hAnsiTheme="minorBidi"/>
          <w:sz w:val="24"/>
          <w:szCs w:val="24"/>
          <w:rtl/>
        </w:rPr>
      </w:pPr>
    </w:p>
    <w:p w:rsidR="003F47B7" w:rsidRPr="00A10BFC" w:rsidRDefault="003F47B7" w:rsidP="003F47B7">
      <w:pPr>
        <w:spacing w:after="0" w:line="360" w:lineRule="auto"/>
        <w:jc w:val="both"/>
        <w:rPr>
          <w:rFonts w:asciiTheme="minorBidi" w:hAnsiTheme="minorBidi"/>
          <w:sz w:val="24"/>
          <w:szCs w:val="24"/>
          <w:u w:val="single"/>
          <w:rtl/>
        </w:rPr>
      </w:pPr>
      <w:r w:rsidRPr="006A5EFE">
        <w:rPr>
          <w:rFonts w:asciiTheme="minorBidi" w:hAnsiTheme="minorBidi" w:hint="cs"/>
          <w:sz w:val="24"/>
          <w:szCs w:val="24"/>
          <w:u w:val="single"/>
          <w:rtl/>
        </w:rPr>
        <w:t>"</w:t>
      </w:r>
      <w:r w:rsidRPr="006A5EFE">
        <w:rPr>
          <w:rFonts w:asciiTheme="minorBidi" w:hAnsiTheme="minorBidi"/>
          <w:sz w:val="24"/>
          <w:szCs w:val="24"/>
          <w:u w:val="single"/>
          <w:rtl/>
        </w:rPr>
        <w:t>וַיֵּאָבֵק אִישׁ עִמּוֹ</w:t>
      </w:r>
      <w:r w:rsidRPr="006A5EFE">
        <w:rPr>
          <w:rFonts w:asciiTheme="minorBidi" w:hAnsiTheme="minorBidi" w:hint="cs"/>
          <w:sz w:val="24"/>
          <w:szCs w:val="24"/>
          <w:u w:val="single"/>
          <w:rtl/>
        </w:rPr>
        <w:t>"</w:t>
      </w:r>
      <w:r>
        <w:rPr>
          <w:rFonts w:asciiTheme="minorBidi" w:hAnsiTheme="minorBidi" w:hint="cs"/>
          <w:sz w:val="24"/>
          <w:szCs w:val="24"/>
          <w:u w:val="single"/>
          <w:rtl/>
        </w:rPr>
        <w:t>:</w:t>
      </w:r>
      <w:r w:rsidRPr="006A5EFE">
        <w:rPr>
          <w:rFonts w:asciiTheme="minorBidi" w:hAnsiTheme="minorBidi" w:hint="cs"/>
          <w:sz w:val="24"/>
          <w:szCs w:val="24"/>
          <w:u w:val="single"/>
          <w:rtl/>
        </w:rPr>
        <w:t xml:space="preserve"> </w:t>
      </w:r>
      <w:r w:rsidRPr="006A5EFE">
        <w:rPr>
          <w:rFonts w:asciiTheme="minorBidi" w:hAnsiTheme="minorBidi"/>
          <w:sz w:val="24"/>
          <w:szCs w:val="24"/>
          <w:u w:val="single"/>
          <w:rtl/>
        </w:rPr>
        <w:t xml:space="preserve">מי היה האיש </w:t>
      </w:r>
      <w:r w:rsidRPr="006A5EFE">
        <w:rPr>
          <w:rFonts w:asciiTheme="minorBidi" w:hAnsiTheme="minorBidi" w:hint="cs"/>
          <w:sz w:val="24"/>
          <w:szCs w:val="24"/>
          <w:u w:val="single"/>
          <w:rtl/>
        </w:rPr>
        <w:t>ש</w:t>
      </w:r>
      <w:r w:rsidRPr="006A5EFE">
        <w:rPr>
          <w:rFonts w:asciiTheme="minorBidi" w:hAnsiTheme="minorBidi"/>
          <w:sz w:val="24"/>
          <w:szCs w:val="24"/>
          <w:u w:val="single"/>
          <w:rtl/>
        </w:rPr>
        <w:t>נאבק ביעקב?</w:t>
      </w:r>
      <w:r>
        <w:rPr>
          <w:rFonts w:asciiTheme="minorBidi" w:hAnsiTheme="minorBidi" w:hint="cs"/>
          <w:sz w:val="24"/>
          <w:szCs w:val="24"/>
          <w:u w:val="single"/>
          <w:rtl/>
        </w:rPr>
        <w:t xml:space="preserve"> -</w:t>
      </w:r>
      <w:r w:rsidRPr="006A5EFE">
        <w:rPr>
          <w:rFonts w:asciiTheme="minorBidi" w:hAnsiTheme="minorBidi" w:hint="cs"/>
          <w:sz w:val="24"/>
          <w:szCs w:val="24"/>
          <w:u w:val="single"/>
          <w:rtl/>
        </w:rPr>
        <w:t xml:space="preserve"> </w:t>
      </w:r>
      <w:r w:rsidRPr="00A10BFC">
        <w:rPr>
          <w:rFonts w:asciiTheme="minorBidi" w:hAnsiTheme="minorBidi"/>
          <w:sz w:val="24"/>
          <w:szCs w:val="24"/>
          <w:u w:val="single"/>
          <w:rtl/>
        </w:rPr>
        <w:t>קבוצה שלישית</w:t>
      </w:r>
    </w:p>
    <w:p w:rsidR="003F47B7" w:rsidRPr="00A10BFC" w:rsidRDefault="003F47B7" w:rsidP="003F47B7">
      <w:pPr>
        <w:spacing w:after="0" w:line="360" w:lineRule="auto"/>
        <w:jc w:val="both"/>
        <w:rPr>
          <w:rFonts w:asciiTheme="minorBidi" w:hAnsiTheme="minorBidi"/>
          <w:sz w:val="24"/>
        </w:rPr>
      </w:pPr>
      <w:r w:rsidRPr="00A10BFC">
        <w:rPr>
          <w:rFonts w:ascii="David" w:hAnsi="David" w:cs="David"/>
          <w:b/>
          <w:bCs/>
          <w:sz w:val="24"/>
          <w:szCs w:val="24"/>
          <w:rtl/>
        </w:rPr>
        <w:t>"שַׁלְּחֵנִי כִּי עָלָה הַשָּׁחַר"</w:t>
      </w:r>
      <w:r w:rsidRPr="00A10BFC">
        <w:rPr>
          <w:rFonts w:asciiTheme="minorBidi" w:hAnsiTheme="minorBidi"/>
          <w:sz w:val="24"/>
          <w:szCs w:val="24"/>
          <w:rtl/>
        </w:rPr>
        <w:t xml:space="preserve"> – מדוע לדעתכם האיש המסתורי</w:t>
      </w:r>
      <w:r>
        <w:rPr>
          <w:rFonts w:asciiTheme="minorBidi" w:hAnsiTheme="minorBidi" w:hint="cs"/>
          <w:sz w:val="24"/>
          <w:szCs w:val="24"/>
          <w:rtl/>
        </w:rPr>
        <w:t xml:space="preserve"> מחבר</w:t>
      </w:r>
      <w:r w:rsidRPr="00A10BFC">
        <w:rPr>
          <w:rFonts w:asciiTheme="minorBidi" w:hAnsiTheme="minorBidi"/>
          <w:sz w:val="24"/>
          <w:szCs w:val="24"/>
          <w:rtl/>
        </w:rPr>
        <w:t xml:space="preserve"> בין עליית השחר ובין הרצון שיעקב ישלח אותו לדרכו? קראו </w:t>
      </w:r>
      <w:r>
        <w:rPr>
          <w:rFonts w:asciiTheme="minorBidi" w:hAnsiTheme="minorBidi" w:hint="cs"/>
          <w:sz w:val="24"/>
          <w:szCs w:val="24"/>
          <w:rtl/>
        </w:rPr>
        <w:t xml:space="preserve">את </w:t>
      </w:r>
      <w:r w:rsidRPr="00A10BFC">
        <w:rPr>
          <w:rFonts w:asciiTheme="minorBidi" w:hAnsiTheme="minorBidi"/>
          <w:sz w:val="24"/>
          <w:szCs w:val="24"/>
          <w:rtl/>
        </w:rPr>
        <w:t>פרשנות</w:t>
      </w:r>
      <w:r>
        <w:rPr>
          <w:rFonts w:asciiTheme="minorBidi" w:hAnsiTheme="minorBidi" w:hint="cs"/>
          <w:sz w:val="24"/>
          <w:szCs w:val="24"/>
          <w:rtl/>
        </w:rPr>
        <w:t xml:space="preserve"> הרב</w:t>
      </w:r>
      <w:r w:rsidRPr="00A10BFC">
        <w:rPr>
          <w:rFonts w:asciiTheme="minorBidi" w:hAnsiTheme="minorBidi"/>
          <w:sz w:val="24"/>
          <w:szCs w:val="24"/>
          <w:rtl/>
        </w:rPr>
        <w:t xml:space="preserve"> </w:t>
      </w:r>
      <w:proofErr w:type="spellStart"/>
      <w:r w:rsidRPr="00A10BFC">
        <w:rPr>
          <w:rFonts w:asciiTheme="minorBidi" w:hAnsiTheme="minorBidi"/>
          <w:sz w:val="24"/>
          <w:szCs w:val="24"/>
          <w:rtl/>
        </w:rPr>
        <w:t>שטיינזלץ</w:t>
      </w:r>
      <w:proofErr w:type="spellEnd"/>
      <w:r>
        <w:rPr>
          <w:rFonts w:asciiTheme="minorBidi" w:hAnsiTheme="minorBidi" w:hint="cs"/>
          <w:sz w:val="24"/>
          <w:szCs w:val="24"/>
          <w:rtl/>
        </w:rPr>
        <w:t xml:space="preserve"> וענו על השאלות המובאות אחריה</w:t>
      </w:r>
      <w:r w:rsidRPr="00A10BFC">
        <w:rPr>
          <w:rFonts w:asciiTheme="minorBidi" w:hAnsiTheme="minorBidi"/>
          <w:sz w:val="24"/>
          <w:szCs w:val="24"/>
          <w:rtl/>
        </w:rPr>
        <w:t>:</w:t>
      </w:r>
    </w:p>
    <w:p w:rsidR="003F47B7" w:rsidRPr="00A10BFC" w:rsidRDefault="003F47B7" w:rsidP="003F47B7">
      <w:pPr>
        <w:spacing w:after="0" w:line="360" w:lineRule="auto"/>
        <w:jc w:val="both"/>
        <w:rPr>
          <w:rFonts w:ascii="David" w:hAnsi="David" w:cs="David"/>
          <w:sz w:val="24"/>
          <w:szCs w:val="24"/>
          <w:rtl/>
        </w:rPr>
      </w:pPr>
      <w:r w:rsidRPr="00A10BFC">
        <w:rPr>
          <w:rFonts w:ascii="David" w:hAnsi="David" w:cs="David"/>
          <w:b/>
          <w:bCs/>
          <w:sz w:val="24"/>
          <w:szCs w:val="24"/>
          <w:rtl/>
        </w:rPr>
        <w:t>וַיֹּאמֶר </w:t>
      </w:r>
      <w:r w:rsidRPr="00A10BFC">
        <w:rPr>
          <w:rFonts w:ascii="David" w:hAnsi="David" w:cs="David"/>
          <w:sz w:val="24"/>
          <w:szCs w:val="24"/>
          <w:rtl/>
        </w:rPr>
        <w:t>האחר:</w:t>
      </w:r>
      <w:r w:rsidRPr="00A10BFC">
        <w:rPr>
          <w:rFonts w:ascii="David" w:hAnsi="David" w:cs="David"/>
          <w:b/>
          <w:bCs/>
          <w:sz w:val="24"/>
          <w:szCs w:val="24"/>
        </w:rPr>
        <w:t> </w:t>
      </w:r>
      <w:r w:rsidRPr="00A10BFC">
        <w:rPr>
          <w:rFonts w:ascii="David" w:hAnsi="David" w:cs="David"/>
          <w:b/>
          <w:bCs/>
          <w:sz w:val="24"/>
          <w:szCs w:val="24"/>
          <w:rtl/>
        </w:rPr>
        <w:t>שַׁלְּחֵנִי</w:t>
      </w:r>
      <w:r>
        <w:rPr>
          <w:rFonts w:ascii="David" w:hAnsi="David" w:cs="David" w:hint="cs"/>
          <w:sz w:val="24"/>
          <w:szCs w:val="24"/>
          <w:rtl/>
        </w:rPr>
        <w:t xml:space="preserve">,  </w:t>
      </w:r>
      <w:r w:rsidRPr="00A10BFC">
        <w:rPr>
          <w:rFonts w:ascii="David" w:hAnsi="David" w:cs="David"/>
          <w:sz w:val="24"/>
          <w:szCs w:val="24"/>
          <w:rtl/>
        </w:rPr>
        <w:t>שחרר אותי</w:t>
      </w:r>
      <w:r>
        <w:rPr>
          <w:rFonts w:ascii="David" w:hAnsi="David" w:cs="David" w:hint="cs"/>
          <w:sz w:val="24"/>
          <w:szCs w:val="24"/>
          <w:rtl/>
        </w:rPr>
        <w:t>,</w:t>
      </w:r>
      <w:r w:rsidRPr="00A10BFC">
        <w:rPr>
          <w:rFonts w:ascii="David" w:hAnsi="David" w:cs="David"/>
          <w:b/>
          <w:bCs/>
          <w:sz w:val="24"/>
          <w:szCs w:val="24"/>
        </w:rPr>
        <w:t> </w:t>
      </w:r>
      <w:r w:rsidRPr="00A10BFC">
        <w:rPr>
          <w:rFonts w:ascii="David" w:hAnsi="David" w:cs="David"/>
          <w:b/>
          <w:bCs/>
          <w:sz w:val="24"/>
          <w:szCs w:val="24"/>
          <w:rtl/>
        </w:rPr>
        <w:t>כִּי עָלָה הַשָּׁחַר</w:t>
      </w:r>
      <w:r>
        <w:rPr>
          <w:rFonts w:ascii="David" w:hAnsi="David" w:cs="David" w:hint="cs"/>
          <w:b/>
          <w:bCs/>
          <w:sz w:val="24"/>
          <w:szCs w:val="24"/>
          <w:rtl/>
        </w:rPr>
        <w:t>.</w:t>
      </w:r>
      <w:r w:rsidRPr="00A10BFC">
        <w:rPr>
          <w:rFonts w:ascii="David" w:hAnsi="David" w:cs="David"/>
          <w:b/>
          <w:bCs/>
          <w:sz w:val="24"/>
          <w:szCs w:val="24"/>
        </w:rPr>
        <w:t> </w:t>
      </w:r>
      <w:r w:rsidRPr="00A10BFC">
        <w:rPr>
          <w:rFonts w:ascii="David" w:hAnsi="David" w:cs="David"/>
          <w:sz w:val="24"/>
          <w:szCs w:val="24"/>
          <w:rtl/>
        </w:rPr>
        <w:t>אינני יכול להישאר כאן עוד, שכן אני יצור לילי. כאן מתברר שאין הוא אדם המתנפל על יעקב, אלא הוויה שאינה אנושית. למרות שהיה זה כוח עליון, יעקב חש כי בכוחו לגבור על האִישׁ.</w:t>
      </w:r>
    </w:p>
    <w:p w:rsidR="003F47B7" w:rsidRPr="00A10BFC" w:rsidRDefault="003F47B7" w:rsidP="003F47B7">
      <w:pPr>
        <w:pStyle w:val="a3"/>
        <w:numPr>
          <w:ilvl w:val="0"/>
          <w:numId w:val="19"/>
        </w:numPr>
        <w:spacing w:line="360" w:lineRule="auto"/>
        <w:rPr>
          <w:sz w:val="24"/>
          <w:szCs w:val="24"/>
        </w:rPr>
      </w:pPr>
      <w:r w:rsidRPr="00A10BFC">
        <w:rPr>
          <w:sz w:val="24"/>
          <w:szCs w:val="24"/>
          <w:rtl/>
        </w:rPr>
        <w:t>ע</w:t>
      </w:r>
      <w:r>
        <w:rPr>
          <w:rFonts w:hint="cs"/>
          <w:sz w:val="24"/>
          <w:szCs w:val="24"/>
          <w:rtl/>
        </w:rPr>
        <w:t xml:space="preserve">ל </w:t>
      </w:r>
      <w:r w:rsidRPr="00A10BFC">
        <w:rPr>
          <w:sz w:val="24"/>
          <w:szCs w:val="24"/>
          <w:rtl/>
        </w:rPr>
        <w:t>פ</w:t>
      </w:r>
      <w:r>
        <w:rPr>
          <w:rFonts w:hint="cs"/>
          <w:sz w:val="24"/>
          <w:szCs w:val="24"/>
          <w:rtl/>
        </w:rPr>
        <w:t>י פירוש הרב</w:t>
      </w:r>
      <w:r w:rsidRPr="00A10BFC">
        <w:rPr>
          <w:sz w:val="24"/>
          <w:szCs w:val="24"/>
          <w:rtl/>
        </w:rPr>
        <w:t xml:space="preserve"> </w:t>
      </w:r>
      <w:proofErr w:type="spellStart"/>
      <w:r w:rsidRPr="00A10BFC">
        <w:rPr>
          <w:sz w:val="24"/>
          <w:szCs w:val="24"/>
          <w:rtl/>
        </w:rPr>
        <w:t>שטיינזלץ</w:t>
      </w:r>
      <w:proofErr w:type="spellEnd"/>
      <w:r w:rsidRPr="00A10BFC">
        <w:rPr>
          <w:sz w:val="24"/>
          <w:szCs w:val="24"/>
          <w:rtl/>
        </w:rPr>
        <w:t xml:space="preserve">, </w:t>
      </w:r>
      <w:r>
        <w:rPr>
          <w:rFonts w:hint="cs"/>
          <w:sz w:val="24"/>
          <w:szCs w:val="24"/>
          <w:rtl/>
        </w:rPr>
        <w:t xml:space="preserve">מדוע האיש </w:t>
      </w:r>
      <w:r w:rsidRPr="00A10BFC">
        <w:rPr>
          <w:sz w:val="24"/>
          <w:szCs w:val="24"/>
          <w:rtl/>
        </w:rPr>
        <w:t xml:space="preserve">רוצה שיעקב ישחרר אותו? </w:t>
      </w:r>
    </w:p>
    <w:p w:rsidR="003F47B7" w:rsidRPr="00A10BFC" w:rsidRDefault="003F47B7" w:rsidP="003F47B7">
      <w:pPr>
        <w:pStyle w:val="a3"/>
        <w:numPr>
          <w:ilvl w:val="0"/>
          <w:numId w:val="19"/>
        </w:numPr>
        <w:spacing w:after="0" w:line="360" w:lineRule="auto"/>
        <w:jc w:val="both"/>
        <w:rPr>
          <w:rFonts w:asciiTheme="minorBidi" w:hAnsiTheme="minorBidi"/>
          <w:sz w:val="24"/>
          <w:szCs w:val="24"/>
          <w:rtl/>
        </w:rPr>
      </w:pPr>
      <w:r w:rsidRPr="00A10BFC">
        <w:rPr>
          <w:rFonts w:asciiTheme="minorBidi" w:hAnsiTheme="minorBidi"/>
          <w:sz w:val="24"/>
          <w:szCs w:val="24"/>
          <w:rtl/>
        </w:rPr>
        <w:t xml:space="preserve">מה מסיק </w:t>
      </w:r>
      <w:r>
        <w:rPr>
          <w:rFonts w:asciiTheme="minorBidi" w:hAnsiTheme="minorBidi" w:hint="cs"/>
          <w:sz w:val="24"/>
          <w:szCs w:val="24"/>
          <w:rtl/>
        </w:rPr>
        <w:t xml:space="preserve">הרב </w:t>
      </w:r>
      <w:proofErr w:type="spellStart"/>
      <w:r w:rsidRPr="00A10BFC">
        <w:rPr>
          <w:rFonts w:asciiTheme="minorBidi" w:hAnsiTheme="minorBidi"/>
          <w:sz w:val="24"/>
          <w:szCs w:val="24"/>
          <w:rtl/>
        </w:rPr>
        <w:t>שטיינזלץ</w:t>
      </w:r>
      <w:proofErr w:type="spellEnd"/>
      <w:r w:rsidRPr="00A10BFC">
        <w:rPr>
          <w:rFonts w:asciiTheme="minorBidi" w:hAnsiTheme="minorBidi"/>
          <w:sz w:val="24"/>
          <w:szCs w:val="24"/>
          <w:rtl/>
        </w:rPr>
        <w:t xml:space="preserve"> מדברי האיש בנוגע לזהותו? </w:t>
      </w:r>
    </w:p>
    <w:p w:rsidR="003F47B7" w:rsidRPr="00A10BFC" w:rsidRDefault="003F47B7" w:rsidP="003F47B7">
      <w:pPr>
        <w:spacing w:after="0" w:line="360" w:lineRule="auto"/>
        <w:ind w:left="360"/>
        <w:jc w:val="both"/>
        <w:rPr>
          <w:rFonts w:asciiTheme="minorBidi" w:hAnsiTheme="minorBidi"/>
          <w:sz w:val="24"/>
          <w:szCs w:val="24"/>
          <w:rtl/>
        </w:rPr>
      </w:pPr>
    </w:p>
    <w:p w:rsidR="008A148E" w:rsidRPr="003F47B7" w:rsidRDefault="008A148E" w:rsidP="003F47B7">
      <w:bookmarkStart w:id="0" w:name="_GoBack"/>
      <w:bookmarkEnd w:id="0"/>
    </w:p>
    <w:sectPr w:rsidR="008A148E" w:rsidRPr="003F47B7"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CB9"/>
    <w:multiLevelType w:val="hybridMultilevel"/>
    <w:tmpl w:val="A3FC92A0"/>
    <w:lvl w:ilvl="0" w:tplc="B99E973A">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B3D"/>
    <w:multiLevelType w:val="hybridMultilevel"/>
    <w:tmpl w:val="20EC6DAE"/>
    <w:lvl w:ilvl="0" w:tplc="FABEE9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060A6"/>
    <w:multiLevelType w:val="hybridMultilevel"/>
    <w:tmpl w:val="20EC6DAE"/>
    <w:lvl w:ilvl="0" w:tplc="FABEE9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2676"/>
    <w:multiLevelType w:val="hybridMultilevel"/>
    <w:tmpl w:val="9DA41FCE"/>
    <w:lvl w:ilvl="0" w:tplc="99D86188">
      <w:start w:val="1"/>
      <w:numFmt w:val="hebrew1"/>
      <w:lvlText w:val="%1."/>
      <w:lvlJc w:val="left"/>
      <w:pPr>
        <w:ind w:left="1080" w:hanging="360"/>
      </w:pPr>
      <w:rPr>
        <w:rFonts w:asciiTheme="minorBidi" w:eastAsiaTheme="minorHAnsi" w:hAnsiTheme="minorBidi" w:cstheme="minorBidi" w:hint="default"/>
        <w:sz w:val="28"/>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92C06"/>
    <w:multiLevelType w:val="hybridMultilevel"/>
    <w:tmpl w:val="354AE7E8"/>
    <w:lvl w:ilvl="0" w:tplc="369C7E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64A7"/>
    <w:multiLevelType w:val="hybridMultilevel"/>
    <w:tmpl w:val="C8F60020"/>
    <w:lvl w:ilvl="0" w:tplc="45787F76">
      <w:start w:val="1"/>
      <w:numFmt w:val="hebrew1"/>
      <w:lvlText w:val="%1."/>
      <w:lvlJc w:val="left"/>
      <w:pPr>
        <w:ind w:left="643"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28AE5962"/>
    <w:multiLevelType w:val="hybridMultilevel"/>
    <w:tmpl w:val="B94AC114"/>
    <w:lvl w:ilvl="0" w:tplc="B99E973A">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22C7"/>
    <w:multiLevelType w:val="hybridMultilevel"/>
    <w:tmpl w:val="3AE23E14"/>
    <w:lvl w:ilvl="0" w:tplc="1068D7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78D7"/>
    <w:multiLevelType w:val="hybridMultilevel"/>
    <w:tmpl w:val="DC322850"/>
    <w:lvl w:ilvl="0" w:tplc="D78234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65119"/>
    <w:multiLevelType w:val="hybridMultilevel"/>
    <w:tmpl w:val="51522D90"/>
    <w:lvl w:ilvl="0" w:tplc="141E48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136A60"/>
    <w:multiLevelType w:val="hybridMultilevel"/>
    <w:tmpl w:val="40EE59F4"/>
    <w:lvl w:ilvl="0" w:tplc="1F78C45C">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9E559D"/>
    <w:multiLevelType w:val="hybridMultilevel"/>
    <w:tmpl w:val="A7C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40BD7"/>
    <w:multiLevelType w:val="hybridMultilevel"/>
    <w:tmpl w:val="95B485A6"/>
    <w:lvl w:ilvl="0" w:tplc="917CA6D4">
      <w:start w:val="1"/>
      <w:numFmt w:val="decimal"/>
      <w:lvlText w:val="%1."/>
      <w:lvlJc w:val="left"/>
      <w:pPr>
        <w:ind w:left="540" w:hanging="1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D3410"/>
    <w:multiLevelType w:val="hybridMultilevel"/>
    <w:tmpl w:val="B0EA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331A6"/>
    <w:multiLevelType w:val="hybridMultilevel"/>
    <w:tmpl w:val="2BC0CD0C"/>
    <w:lvl w:ilvl="0" w:tplc="D6E234E2">
      <w:start w:val="1"/>
      <w:numFmt w:val="hebrew1"/>
      <w:lvlText w:val="%1."/>
      <w:lvlJc w:val="left"/>
      <w:pPr>
        <w:ind w:left="720" w:hanging="360"/>
      </w:pPr>
      <w:rPr>
        <w:rFonts w:hint="default"/>
        <w:color w:val="00000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35AD1"/>
    <w:multiLevelType w:val="hybridMultilevel"/>
    <w:tmpl w:val="A724BC1A"/>
    <w:lvl w:ilvl="0" w:tplc="A094E62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E5C7C"/>
    <w:multiLevelType w:val="hybridMultilevel"/>
    <w:tmpl w:val="6BF4FA16"/>
    <w:lvl w:ilvl="0" w:tplc="4BA68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92870"/>
    <w:multiLevelType w:val="hybridMultilevel"/>
    <w:tmpl w:val="5F060154"/>
    <w:lvl w:ilvl="0" w:tplc="57A251FA">
      <w:start w:val="1"/>
      <w:numFmt w:val="decimal"/>
      <w:lvlText w:val="%1."/>
      <w:lvlJc w:val="left"/>
      <w:pPr>
        <w:ind w:left="1080"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C87C1D"/>
    <w:multiLevelType w:val="hybridMultilevel"/>
    <w:tmpl w:val="BD2E0200"/>
    <w:lvl w:ilvl="0" w:tplc="6714E1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C97F38"/>
    <w:multiLevelType w:val="hybridMultilevel"/>
    <w:tmpl w:val="093A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03D4F"/>
    <w:multiLevelType w:val="hybridMultilevel"/>
    <w:tmpl w:val="60C2923A"/>
    <w:lvl w:ilvl="0" w:tplc="4CA858E6">
      <w:start w:val="1"/>
      <w:numFmt w:val="hebrew1"/>
      <w:lvlText w:val="%1."/>
      <w:lvlJc w:val="left"/>
      <w:pPr>
        <w:ind w:left="720" w:hanging="360"/>
      </w:pPr>
      <w:rPr>
        <w:rFonts w:hint="default"/>
        <w:sz w:val="28"/>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10"/>
  </w:num>
  <w:num w:numId="5">
    <w:abstractNumId w:val="0"/>
  </w:num>
  <w:num w:numId="6">
    <w:abstractNumId w:val="18"/>
  </w:num>
  <w:num w:numId="7">
    <w:abstractNumId w:val="5"/>
  </w:num>
  <w:num w:numId="8">
    <w:abstractNumId w:val="3"/>
  </w:num>
  <w:num w:numId="9">
    <w:abstractNumId w:val="13"/>
  </w:num>
  <w:num w:numId="10">
    <w:abstractNumId w:val="12"/>
  </w:num>
  <w:num w:numId="11">
    <w:abstractNumId w:val="20"/>
  </w:num>
  <w:num w:numId="12">
    <w:abstractNumId w:val="19"/>
  </w:num>
  <w:num w:numId="13">
    <w:abstractNumId w:val="9"/>
  </w:num>
  <w:num w:numId="14">
    <w:abstractNumId w:val="17"/>
  </w:num>
  <w:num w:numId="15">
    <w:abstractNumId w:val="11"/>
  </w:num>
  <w:num w:numId="16">
    <w:abstractNumId w:val="7"/>
  </w:num>
  <w:num w:numId="17">
    <w:abstractNumId w:val="14"/>
  </w:num>
  <w:num w:numId="18">
    <w:abstractNumId w:val="4"/>
  </w:num>
  <w:num w:numId="19">
    <w:abstractNumId w:val="2"/>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CA"/>
    <w:rsid w:val="0002618A"/>
    <w:rsid w:val="003F47B7"/>
    <w:rsid w:val="004618A7"/>
    <w:rsid w:val="00654242"/>
    <w:rsid w:val="008A148E"/>
    <w:rsid w:val="00AC3C9C"/>
    <w:rsid w:val="00B52060"/>
    <w:rsid w:val="00C11ACA"/>
    <w:rsid w:val="00C77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5F5A"/>
  <w15:chartTrackingRefBased/>
  <w15:docId w15:val="{ACAF3036-9597-4BCF-80A7-12CE4EC1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7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ACA"/>
    <w:pPr>
      <w:ind w:left="720"/>
      <w:contextualSpacing/>
    </w:pPr>
  </w:style>
  <w:style w:type="table" w:styleId="a4">
    <w:name w:val="Table Grid"/>
    <w:basedOn w:val="a1"/>
    <w:uiPriority w:val="39"/>
    <w:rsid w:val="00AC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link">
    <w:name w:val="source-link"/>
    <w:basedOn w:val="a0"/>
    <w:rsid w:val="003F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1169</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c:creator>
  <cp:keywords/>
  <dc:description/>
  <cp:lastModifiedBy>Bar</cp:lastModifiedBy>
  <cp:revision>2</cp:revision>
  <dcterms:created xsi:type="dcterms:W3CDTF">2019-08-19T20:43:00Z</dcterms:created>
  <dcterms:modified xsi:type="dcterms:W3CDTF">2019-08-19T20:43:00Z</dcterms:modified>
</cp:coreProperties>
</file>