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B8B" w:rsidRPr="00E70894" w:rsidTr="002234E8">
        <w:tc>
          <w:tcPr>
            <w:tcW w:w="8296" w:type="dxa"/>
          </w:tcPr>
          <w:p w:rsidR="00DE0B8B" w:rsidRDefault="00DE0B8B" w:rsidP="002234E8">
            <w:pPr>
              <w:pStyle w:val="NormalWeb"/>
              <w:bidi/>
              <w:spacing w:after="0" w:line="360" w:lineRule="auto"/>
              <w:jc w:val="both"/>
              <w:textAlignment w:val="baseline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 xml:space="preserve">דף עבודה: רמב"ן על פרק </w:t>
            </w:r>
            <w:proofErr w:type="spellStart"/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כג</w:t>
            </w:r>
            <w:proofErr w:type="spellEnd"/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 xml:space="preserve"> פסוק י</w:t>
            </w:r>
          </w:p>
          <w:p w:rsidR="00DE0B8B" w:rsidRPr="00FA380A" w:rsidRDefault="00DE0B8B" w:rsidP="002234E8">
            <w:pPr>
              <w:pStyle w:val="NormalWeb"/>
              <w:bidi/>
              <w:spacing w:after="0" w:line="360" w:lineRule="auto"/>
              <w:jc w:val="both"/>
              <w:textAlignment w:val="baseline"/>
              <w:rPr>
                <w:rFonts w:asciiTheme="minorBidi" w:eastAsiaTheme="minorHAnsi" w:hAnsiTheme="minorBidi" w:cstheme="minorBidi"/>
                <w:u w:val="single"/>
                <w:rtl/>
              </w:rPr>
            </w:pPr>
            <w:r w:rsidRPr="00FA380A">
              <w:rPr>
                <w:rFonts w:asciiTheme="minorBidi" w:eastAsiaTheme="minorHAnsi" w:hAnsiTheme="minorBidi" w:cstheme="minorBidi" w:hint="eastAsia"/>
                <w:u w:val="single"/>
                <w:rtl/>
              </w:rPr>
              <w:t>פסוק</w:t>
            </w:r>
            <w:r w:rsidRPr="00FA380A">
              <w:rPr>
                <w:rFonts w:asciiTheme="minorBidi" w:eastAsiaTheme="minorHAnsi" w:hAnsiTheme="minorBidi" w:cstheme="minorBidi"/>
                <w:u w:val="single"/>
                <w:rtl/>
              </w:rPr>
              <w:t xml:space="preserve"> </w:t>
            </w:r>
            <w:r w:rsidRPr="00FA380A">
              <w:rPr>
                <w:rFonts w:asciiTheme="minorBidi" w:eastAsiaTheme="minorHAnsi" w:hAnsiTheme="minorBidi" w:cstheme="minorBidi" w:hint="eastAsia"/>
                <w:u w:val="single"/>
                <w:rtl/>
              </w:rPr>
              <w:t>י</w:t>
            </w:r>
          </w:p>
          <w:p w:rsidR="00DE0B8B" w:rsidRPr="00FA380A" w:rsidRDefault="00DE0B8B" w:rsidP="002234E8">
            <w:pPr>
              <w:pStyle w:val="NormalWeb"/>
              <w:bidi/>
              <w:spacing w:after="0" w:line="360" w:lineRule="auto"/>
              <w:jc w:val="both"/>
              <w:textAlignment w:val="baseline"/>
              <w:rPr>
                <w:rFonts w:ascii="David" w:eastAsiaTheme="minorHAnsi" w:hAnsi="David" w:cs="David"/>
                <w:b/>
                <w:bCs/>
                <w:rtl/>
              </w:rPr>
            </w:pPr>
            <w:r w:rsidRPr="00FA380A">
              <w:rPr>
                <w:rFonts w:ascii="David" w:eastAsiaTheme="minorHAnsi" w:hAnsi="David" w:cs="David"/>
                <w:b/>
                <w:bCs/>
                <w:rtl/>
              </w:rPr>
              <w:t>"כִּי תֵצֵא מַחֲנֶה עַל אֹיְבֶיךָ וְנִשְׁמַרְתָּ מִכֹּל דָּבָר רָע"</w:t>
            </w:r>
          </w:p>
          <w:p w:rsidR="00DE0B8B" w:rsidRPr="00FA380A" w:rsidRDefault="00DE0B8B" w:rsidP="002234E8">
            <w:pPr>
              <w:pStyle w:val="NormalWeb"/>
              <w:bidi/>
              <w:spacing w:after="0" w:line="360" w:lineRule="auto"/>
              <w:jc w:val="both"/>
              <w:textAlignment w:val="baseline"/>
              <w:rPr>
                <w:rFonts w:asciiTheme="minorBidi" w:hAnsiTheme="minorBidi" w:cstheme="minorBidi"/>
                <w:u w:val="single"/>
                <w:rtl/>
              </w:rPr>
            </w:pPr>
            <w:r w:rsidRPr="00FA380A">
              <w:rPr>
                <w:rFonts w:asciiTheme="minorBidi" w:eastAsiaTheme="minorHAnsi" w:hAnsiTheme="minorBidi" w:cstheme="minorBidi" w:hint="eastAsia"/>
                <w:u w:val="single"/>
                <w:rtl/>
              </w:rPr>
              <w:t>רמב</w:t>
            </w:r>
            <w:r w:rsidRPr="00FA380A">
              <w:rPr>
                <w:rFonts w:asciiTheme="minorBidi" w:eastAsiaTheme="minorHAnsi" w:hAnsiTheme="minorBidi" w:cstheme="minorBidi"/>
                <w:u w:val="single"/>
                <w:rtl/>
              </w:rPr>
              <w:t>"ן</w:t>
            </w:r>
          </w:p>
          <w:p w:rsidR="00DE0B8B" w:rsidRPr="00FA380A" w:rsidRDefault="00DE0B8B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ועל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דרך הפשט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היא אזהרה מכל הנאסר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E0B8B" w:rsidRPr="00FA380A" w:rsidRDefault="00DE0B8B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הנכון בעינ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י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בעני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ן </w:t>
            </w:r>
            <w:proofErr w:type="spellStart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המצוה</w:t>
            </w:r>
            <w:proofErr w:type="spellEnd"/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הזאת, כי הכתוב יזהיר בעת אשר החטא מצוי בו והידוע במנהגי המחנות היוצאות למלחמה כי יאכלו כל תועבה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יגזלו ויחמסו ולא יתבוששו אפילו בניאוף וכל נבלה. הישר בבני אדם בטבעו יתלבש אכזריות וחמה כצאת מחנה על אויב. ועל כן הזהיר בו הכתוב ונשמרת מכל דבר רע.</w:t>
            </w:r>
          </w:p>
          <w:p w:rsidR="00DE0B8B" w:rsidRPr="00FA380A" w:rsidRDefault="00DE0B8B" w:rsidP="002234E8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וגם זה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מן הטעם שפירשנו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כי מלבד האזהרות שבאו באלה העבירות החמורות יוסיף לאו במחנה שנשמר בו מכל אלו העבירות שלא תסתלק השכינה מישראל אשר שם... כי המחנה כולו כמקדש ה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</w:rPr>
              <w:t>'</w:t>
            </w:r>
            <w:r w:rsidRPr="00FA380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  <w:p w:rsidR="00DE0B8B" w:rsidRPr="00FA380A" w:rsidRDefault="00DE0B8B" w:rsidP="002234E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ענו על השאלות:</w:t>
            </w:r>
          </w:p>
          <w:p w:rsidR="00DE0B8B" w:rsidRPr="00E70894" w:rsidRDefault="00DE0B8B" w:rsidP="00DE0B8B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לפי הרמב"ן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על פי הפשט,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 מה נכלל בחיוב להישמר מכל דבר רע? </w:t>
            </w:r>
          </w:p>
          <w:p w:rsidR="00DE0B8B" w:rsidRPr="00E70894" w:rsidRDefault="00DE0B8B" w:rsidP="00DE0B8B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>מהו הקושי 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בו דן</w:t>
            </w:r>
            <w:r w:rsidRPr="00E70894">
              <w:rPr>
                <w:rFonts w:asciiTheme="minorBidi" w:hAnsiTheme="minorBidi"/>
                <w:sz w:val="24"/>
                <w:szCs w:val="24"/>
                <w:rtl/>
              </w:rPr>
              <w:t xml:space="preserve"> הרמב"ן בפירושו? כיצד הוא מיישב את הקושי?</w:t>
            </w:r>
          </w:p>
          <w:p w:rsidR="00DE0B8B" w:rsidRPr="00E70894" w:rsidRDefault="00DE0B8B" w:rsidP="00DE0B8B">
            <w:pPr>
              <w:pStyle w:val="a3"/>
              <w:numPr>
                <w:ilvl w:val="0"/>
                <w:numId w:val="5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BC42D8">
              <w:rPr>
                <w:rFonts w:asciiTheme="minorBidi" w:hAnsiTheme="minorBidi"/>
                <w:sz w:val="24"/>
                <w:szCs w:val="24"/>
                <w:rtl/>
              </w:rPr>
              <w:t xml:space="preserve">מה </w:t>
            </w:r>
            <w:r w:rsidRPr="00BC42D8">
              <w:rPr>
                <w:rFonts w:asciiTheme="minorBidi" w:hAnsiTheme="minorBidi" w:hint="cs"/>
                <w:sz w:val="24"/>
                <w:szCs w:val="24"/>
                <w:rtl/>
              </w:rPr>
              <w:t>הסיבה ש</w:t>
            </w:r>
            <w:r w:rsidRPr="00BD2D63">
              <w:rPr>
                <w:rFonts w:asciiTheme="minorBidi" w:hAnsiTheme="minorBidi"/>
                <w:sz w:val="24"/>
                <w:szCs w:val="24"/>
                <w:rtl/>
              </w:rPr>
              <w:t>הרמב"ן מביא ל</w:t>
            </w:r>
            <w:r w:rsidRPr="00BD2D63">
              <w:rPr>
                <w:rFonts w:asciiTheme="minorBidi" w:hAnsiTheme="minorBidi" w:hint="cs"/>
                <w:sz w:val="24"/>
                <w:szCs w:val="24"/>
                <w:rtl/>
              </w:rPr>
              <w:t>זהירות</w:t>
            </w:r>
            <w:r w:rsidRPr="00BD2D63">
              <w:rPr>
                <w:rFonts w:asciiTheme="minorBidi" w:hAnsiTheme="minorBidi"/>
                <w:sz w:val="24"/>
                <w:szCs w:val="24"/>
                <w:rtl/>
              </w:rPr>
              <w:t xml:space="preserve"> מכל דבר רע?</w:t>
            </w:r>
          </w:p>
        </w:tc>
      </w:tr>
    </w:tbl>
    <w:p w:rsidR="00ED7124" w:rsidRPr="00DE0B8B" w:rsidRDefault="00ED7124" w:rsidP="00DE0B8B">
      <w:bookmarkStart w:id="0" w:name="_GoBack"/>
      <w:bookmarkEnd w:id="0"/>
    </w:p>
    <w:sectPr w:rsidR="00ED7124" w:rsidRPr="00DE0B8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0CD6"/>
    <w:multiLevelType w:val="hybridMultilevel"/>
    <w:tmpl w:val="23141AB6"/>
    <w:lvl w:ilvl="0" w:tplc="0D8281B4">
      <w:start w:val="1"/>
      <w:numFmt w:val="hebrew1"/>
      <w:lvlText w:val="%1."/>
      <w:lvlJc w:val="left"/>
      <w:pPr>
        <w:tabs>
          <w:tab w:val="num" w:pos="-694"/>
        </w:tabs>
        <w:ind w:left="-694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"/>
        </w:tabs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6"/>
        </w:tabs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6"/>
        </w:tabs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6"/>
        </w:tabs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6"/>
        </w:tabs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6"/>
        </w:tabs>
        <w:ind w:left="5066" w:hanging="180"/>
      </w:pPr>
    </w:lvl>
  </w:abstractNum>
  <w:abstractNum w:abstractNumId="1" w15:restartNumberingAfterBreak="0">
    <w:nsid w:val="32B63445"/>
    <w:multiLevelType w:val="hybridMultilevel"/>
    <w:tmpl w:val="A38A5C1C"/>
    <w:lvl w:ilvl="0" w:tplc="1EF87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272A0"/>
    <w:multiLevelType w:val="hybridMultilevel"/>
    <w:tmpl w:val="8348E858"/>
    <w:lvl w:ilvl="0" w:tplc="04090011">
      <w:start w:val="1"/>
      <w:numFmt w:val="decimal"/>
      <w:lvlText w:val="%1)"/>
      <w:lvlJc w:val="left"/>
      <w:pPr>
        <w:ind w:left="-334" w:hanging="360"/>
      </w:p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3" w15:restartNumberingAfterBreak="0">
    <w:nsid w:val="6C9E441E"/>
    <w:multiLevelType w:val="hybridMultilevel"/>
    <w:tmpl w:val="BD609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6E30"/>
    <w:multiLevelType w:val="hybridMultilevel"/>
    <w:tmpl w:val="248A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E1"/>
    <w:rsid w:val="00654242"/>
    <w:rsid w:val="008537E1"/>
    <w:rsid w:val="00B74C74"/>
    <w:rsid w:val="00B9699B"/>
    <w:rsid w:val="00DE0B8B"/>
    <w:rsid w:val="00E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DF42"/>
  <w15:chartTrackingRefBased/>
  <w15:docId w15:val="{69A514B7-97D7-4ED9-850C-66AAD79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0B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1"/>
    <w:pPr>
      <w:ind w:left="720"/>
      <w:contextualSpacing/>
    </w:pPr>
  </w:style>
  <w:style w:type="table" w:styleId="a4">
    <w:name w:val="Table Grid"/>
    <w:basedOn w:val="a1"/>
    <w:uiPriority w:val="39"/>
    <w:rsid w:val="0085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DE0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3</cp:revision>
  <dcterms:created xsi:type="dcterms:W3CDTF">2019-09-25T08:05:00Z</dcterms:created>
  <dcterms:modified xsi:type="dcterms:W3CDTF">2019-09-26T09:29:00Z</dcterms:modified>
</cp:coreProperties>
</file>