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E6" w:rsidRPr="003B5365" w:rsidRDefault="00316FE6" w:rsidP="00316FE6">
      <w:pPr>
        <w:spacing w:line="360" w:lineRule="auto"/>
        <w:jc w:val="both"/>
        <w:rPr>
          <w:rFonts w:asciiTheme="minorBidi" w:hAnsiTheme="minorBidi"/>
          <w:sz w:val="24"/>
          <w:szCs w:val="24"/>
          <w:rtl/>
        </w:rPr>
      </w:pPr>
    </w:p>
    <w:p w:rsidR="00316FE6" w:rsidRPr="003B5365" w:rsidRDefault="00316FE6" w:rsidP="00316FE6">
      <w:pPr>
        <w:pBdr>
          <w:top w:val="single" w:sz="4" w:space="1" w:color="auto"/>
          <w:left w:val="single" w:sz="4" w:space="4" w:color="auto"/>
          <w:bottom w:val="single" w:sz="4" w:space="0" w:color="auto"/>
          <w:right w:val="single" w:sz="4" w:space="4" w:color="auto"/>
        </w:pBdr>
        <w:spacing w:line="360" w:lineRule="auto"/>
        <w:jc w:val="both"/>
        <w:rPr>
          <w:rFonts w:asciiTheme="minorBidi" w:hAnsiTheme="minorBidi"/>
          <w:b/>
          <w:bCs/>
          <w:sz w:val="24"/>
          <w:szCs w:val="24"/>
          <w:rtl/>
        </w:rPr>
      </w:pPr>
      <w:r w:rsidRPr="003B5365">
        <w:rPr>
          <w:rFonts w:asciiTheme="minorBidi" w:hAnsiTheme="minorBidi" w:hint="cs"/>
          <w:b/>
          <w:bCs/>
          <w:sz w:val="24"/>
          <w:szCs w:val="24"/>
          <w:rtl/>
        </w:rPr>
        <w:t>דף עבודה: נביאי אמת ושקר</w:t>
      </w:r>
    </w:p>
    <w:p w:rsidR="00316FE6" w:rsidRPr="003B5365" w:rsidRDefault="00316FE6" w:rsidP="00316FE6">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sz w:val="24"/>
          <w:szCs w:val="24"/>
          <w:rtl/>
        </w:rPr>
      </w:pPr>
      <w:r w:rsidRPr="003B5365">
        <w:rPr>
          <w:rFonts w:ascii="David" w:hAnsi="David" w:cs="David"/>
          <w:b/>
          <w:bCs/>
          <w:sz w:val="24"/>
          <w:szCs w:val="24"/>
          <w:rtl/>
        </w:rPr>
        <w:t>לפנינו שני אנשים, שניהם מְכוּנִים "נביאים", דבר האל בפי שניהם, שניהם עושים מעשים סמליים: ירמיהו נושא מוטות כבדים על צווארו – חנניה שובר את המוטות.</w:t>
      </w:r>
    </w:p>
    <w:p w:rsidR="00316FE6" w:rsidRPr="003B5365" w:rsidRDefault="00316FE6" w:rsidP="00316FE6">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sz w:val="24"/>
          <w:szCs w:val="24"/>
          <w:rtl/>
        </w:rPr>
      </w:pPr>
      <w:r w:rsidRPr="003B5365">
        <w:rPr>
          <w:rFonts w:ascii="David" w:hAnsi="David" w:cs="David"/>
          <w:b/>
          <w:bCs/>
          <w:sz w:val="24"/>
          <w:szCs w:val="24"/>
          <w:rtl/>
        </w:rPr>
        <w:t>זהו עימות נוקב בין שתי דמויות, שהמסרים שלהן סותרים זה את זה. אין זה ויכוח במישור האידאי, גם לא קריאה לעבודת אֱלֹהִים אֲחֵרִים אֲשֶׁר לֹא יְדַעְתָּם. זוהי קריאה לעשייה ממשית, מנוגדת; קריאה המעמידה את הצופים בבעיה קיומית: למי להאמין? אחרי מי ללכת? באיזו אופציה לבחור – כניעה או מרידה?</w:t>
      </w:r>
    </w:p>
    <w:p w:rsidR="00316FE6" w:rsidRPr="003B5365" w:rsidRDefault="00316FE6" w:rsidP="00316FE6">
      <w:pPr>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sz w:val="24"/>
          <w:szCs w:val="24"/>
          <w:rtl/>
        </w:rPr>
      </w:pPr>
      <w:r>
        <w:rPr>
          <w:rFonts w:asciiTheme="minorBidi" w:hAnsiTheme="minorBidi" w:hint="cs"/>
          <w:sz w:val="24"/>
          <w:szCs w:val="24"/>
          <w:rtl/>
        </w:rPr>
        <w:t xml:space="preserve">מתוך מאמרה של רוני מגידוב 'נביאי אמת ושקר' באתר מקראנט בקישור זה: </w:t>
      </w:r>
      <w:hyperlink r:id="rId5" w:history="1">
        <w:r w:rsidRPr="00D71C1C">
          <w:rPr>
            <w:rStyle w:val="Hyperlink"/>
            <w:rFonts w:asciiTheme="minorBidi" w:hAnsiTheme="minorBidi"/>
            <w:sz w:val="24"/>
            <w:szCs w:val="24"/>
          </w:rPr>
          <w:t>https://mikranet.cet.ac.il/mikradidact/pages/item.asp?item=23163</w:t>
        </w:r>
      </w:hyperlink>
    </w:p>
    <w:p w:rsidR="006C2495" w:rsidRPr="005003BA" w:rsidRDefault="006C2495" w:rsidP="005003BA"/>
    <w:sectPr w:rsidR="006C2495" w:rsidRPr="005003BA" w:rsidSect="006C2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2A"/>
    <w:multiLevelType w:val="hybridMultilevel"/>
    <w:tmpl w:val="EAC0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6645"/>
    <w:multiLevelType w:val="multilevel"/>
    <w:tmpl w:val="4D0C2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A3691"/>
    <w:multiLevelType w:val="hybridMultilevel"/>
    <w:tmpl w:val="FF9CA660"/>
    <w:lvl w:ilvl="0" w:tplc="B1DCDD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386603"/>
    <w:multiLevelType w:val="hybridMultilevel"/>
    <w:tmpl w:val="D14AA024"/>
    <w:lvl w:ilvl="0" w:tplc="77CC4DCA">
      <w:start w:val="1"/>
      <w:numFmt w:val="hebrew1"/>
      <w:lvlText w:val="%1."/>
      <w:lvlJc w:val="left"/>
      <w:pPr>
        <w:ind w:left="1080" w:hanging="360"/>
      </w:pPr>
      <w:rPr>
        <w:rFonts w:hint="default"/>
      </w:rPr>
    </w:lvl>
    <w:lvl w:ilvl="1" w:tplc="08423CB4">
      <w:numFmt w:val="bullet"/>
      <w:lvlText w:val="•"/>
      <w:lvlJc w:val="left"/>
      <w:pPr>
        <w:ind w:left="2160" w:hanging="720"/>
      </w:pPr>
      <w:rPr>
        <w:rFonts w:ascii="Arial" w:eastAsiaTheme="minorEastAsia"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0296E"/>
    <w:multiLevelType w:val="hybridMultilevel"/>
    <w:tmpl w:val="57326D0C"/>
    <w:lvl w:ilvl="0" w:tplc="DF00C6F8">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C4B00"/>
    <w:multiLevelType w:val="multilevel"/>
    <w:tmpl w:val="2B12C906"/>
    <w:lvl w:ilvl="0">
      <w:start w:val="1"/>
      <w:numFmt w:val="bullet"/>
      <w:lvlText w:val=""/>
      <w:lvlJc w:val="left"/>
      <w:pPr>
        <w:ind w:left="720" w:hanging="360"/>
      </w:pPr>
      <w:rPr>
        <w:rFonts w:ascii="Symbol" w:hAnsi="Symbol" w:hint="default"/>
        <w:u w:val="none"/>
        <w:lang w:bidi="he-IL"/>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2309B2"/>
    <w:multiLevelType w:val="hybridMultilevel"/>
    <w:tmpl w:val="FF9CA660"/>
    <w:lvl w:ilvl="0" w:tplc="B1DCDD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compat/>
  <w:rsids>
    <w:rsidRoot w:val="00A42E55"/>
    <w:rsid w:val="002014C0"/>
    <w:rsid w:val="00316FE6"/>
    <w:rsid w:val="005003BA"/>
    <w:rsid w:val="005C3B4E"/>
    <w:rsid w:val="006C2495"/>
    <w:rsid w:val="00A42E55"/>
    <w:rsid w:val="00C104E3"/>
    <w:rsid w:val="00FF0B5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E3"/>
    <w:pPr>
      <w:bidi/>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רגיל1"/>
    <w:rsid w:val="00A42E55"/>
    <w:pPr>
      <w:spacing w:after="0"/>
    </w:pPr>
    <w:rPr>
      <w:rFonts w:ascii="Arial" w:eastAsia="Arial" w:hAnsi="Arial" w:cs="Arial"/>
    </w:rPr>
  </w:style>
  <w:style w:type="table" w:styleId="TableGrid">
    <w:name w:val="Table Grid"/>
    <w:basedOn w:val="TableNormal"/>
    <w:uiPriority w:val="59"/>
    <w:rsid w:val="00C104E3"/>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4C0"/>
    <w:pPr>
      <w:spacing w:after="160" w:line="259" w:lineRule="auto"/>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316F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kranet.cet.ac.il/mikradidact/pages/item.asp?item=231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 McGuinness</dc:creator>
  <cp:lastModifiedBy>Galit McGuinness</cp:lastModifiedBy>
  <cp:revision>2</cp:revision>
  <cp:lastPrinted>2020-03-30T14:08:00Z</cp:lastPrinted>
  <dcterms:created xsi:type="dcterms:W3CDTF">2020-03-30T14:17:00Z</dcterms:created>
  <dcterms:modified xsi:type="dcterms:W3CDTF">2020-03-30T14:17:00Z</dcterms:modified>
</cp:coreProperties>
</file>