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55" w:rsidRPr="0026436B" w:rsidRDefault="00A42E55" w:rsidP="00A42E55">
      <w:pPr>
        <w:pStyle w:val="1"/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26436B">
        <w:rPr>
          <w:rFonts w:asciiTheme="minorBidi" w:hAnsiTheme="minorBidi" w:cstheme="minorBidi" w:hint="cs"/>
          <w:b/>
          <w:bCs/>
          <w:sz w:val="24"/>
          <w:szCs w:val="24"/>
          <w:rtl/>
        </w:rPr>
        <w:t>דף עבוד</w:t>
      </w:r>
      <w:r w:rsidRPr="0026436B">
        <w:rPr>
          <w:rFonts w:asciiTheme="minorBidi" w:hAnsiTheme="minorBidi" w:cstheme="minorBidi"/>
          <w:b/>
          <w:bCs/>
          <w:sz w:val="24"/>
          <w:szCs w:val="24"/>
          <w:rtl/>
        </w:rPr>
        <w:t>ה: פעולות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יו</w:t>
      </w:r>
      <w:r w:rsidRPr="0026436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של חגי</w:t>
      </w:r>
    </w:p>
    <w:p w:rsidR="00A42E55" w:rsidRPr="0026436B" w:rsidRDefault="00A42E55" w:rsidP="00A42E55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26436B">
        <w:rPr>
          <w:rFonts w:asciiTheme="minorBidi" w:hAnsiTheme="minorBidi" w:cstheme="minorBidi"/>
          <w:sz w:val="24"/>
          <w:szCs w:val="24"/>
          <w:rtl/>
        </w:rPr>
        <w:t>חזרה על דברי העם ועל תחושותיו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A42E55" w:rsidRPr="0026436B" w:rsidRDefault="00A42E55" w:rsidP="00A42E55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26436B">
        <w:rPr>
          <w:rFonts w:asciiTheme="minorBidi" w:hAnsiTheme="minorBidi" w:cstheme="minorBidi"/>
          <w:sz w:val="24"/>
          <w:szCs w:val="24"/>
          <w:rtl/>
        </w:rPr>
        <w:t>זירוז העם להתחיל בהכנות לבניית בית המקדש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A42E55" w:rsidRPr="0026436B" w:rsidRDefault="00A42E55" w:rsidP="00A42E55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26436B">
        <w:rPr>
          <w:rFonts w:asciiTheme="minorBidi" w:hAnsiTheme="minorBidi" w:cstheme="minorBidi"/>
          <w:sz w:val="24"/>
          <w:szCs w:val="24"/>
          <w:rtl/>
        </w:rPr>
        <w:t>גערה והוכחה של העם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על כפיות הטובה שלו</w:t>
      </w:r>
      <w:r w:rsidRPr="0026436B">
        <w:rPr>
          <w:rFonts w:asciiTheme="minorBidi" w:hAnsiTheme="minorBidi" w:cstheme="minorBidi"/>
          <w:sz w:val="24"/>
          <w:szCs w:val="24"/>
          <w:rtl/>
        </w:rPr>
        <w:t xml:space="preserve"> (מופיע פעמיים בפרק)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A42E55" w:rsidRPr="0026436B" w:rsidRDefault="00A42E55" w:rsidP="00A42E55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26436B">
        <w:rPr>
          <w:rFonts w:asciiTheme="minorBidi" w:hAnsiTheme="minorBidi" w:cstheme="minorBidi"/>
          <w:sz w:val="24"/>
          <w:szCs w:val="24"/>
          <w:rtl/>
        </w:rPr>
        <w:t>הבטחה כי ה' יקבל ברצון את בניית בית המקדש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A42E55" w:rsidRPr="0026436B" w:rsidRDefault="00A42E55" w:rsidP="00A42E55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26436B">
        <w:rPr>
          <w:rFonts w:asciiTheme="minorBidi" w:hAnsiTheme="minorBidi" w:cstheme="minorBidi"/>
          <w:sz w:val="24"/>
          <w:szCs w:val="24"/>
          <w:rtl/>
        </w:rPr>
        <w:t xml:space="preserve">אזהרה </w:t>
      </w:r>
      <w:r w:rsidRPr="0026436B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כי אם העם </w:t>
      </w:r>
      <w:r>
        <w:rPr>
          <w:rFonts w:asciiTheme="minorBidi" w:hAnsiTheme="minorBidi" w:cstheme="minorBidi" w:hint="cs"/>
          <w:sz w:val="24"/>
          <w:szCs w:val="24"/>
          <w:highlight w:val="white"/>
          <w:rtl/>
        </w:rPr>
        <w:t xml:space="preserve">לא </w:t>
      </w:r>
      <w:r w:rsidRPr="0026436B">
        <w:rPr>
          <w:rFonts w:asciiTheme="minorBidi" w:hAnsiTheme="minorBidi" w:cstheme="minorBidi"/>
          <w:sz w:val="24"/>
          <w:szCs w:val="24"/>
          <w:highlight w:val="white"/>
          <w:rtl/>
        </w:rPr>
        <w:t>יבנה את בית המקדש</w:t>
      </w:r>
      <w:r>
        <w:rPr>
          <w:rFonts w:asciiTheme="minorBidi" w:hAnsiTheme="minorBidi" w:cstheme="minorBidi" w:hint="cs"/>
          <w:sz w:val="24"/>
          <w:szCs w:val="24"/>
          <w:highlight w:val="white"/>
          <w:rtl/>
        </w:rPr>
        <w:t>,</w:t>
      </w:r>
      <w:r w:rsidRPr="0026436B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המצב הקשה י</w:t>
      </w:r>
      <w:r>
        <w:rPr>
          <w:rFonts w:asciiTheme="minorBidi" w:hAnsiTheme="minorBidi" w:cstheme="minorBidi" w:hint="cs"/>
          <w:sz w:val="24"/>
          <w:szCs w:val="24"/>
          <w:highlight w:val="white"/>
          <w:rtl/>
        </w:rPr>
        <w:t>י</w:t>
      </w:r>
      <w:r w:rsidRPr="0026436B">
        <w:rPr>
          <w:rFonts w:asciiTheme="minorBidi" w:hAnsiTheme="minorBidi" w:cstheme="minorBidi"/>
          <w:sz w:val="24"/>
          <w:szCs w:val="24"/>
          <w:highlight w:val="white"/>
          <w:rtl/>
        </w:rPr>
        <w:t>משך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A42E55" w:rsidRPr="0026436B" w:rsidRDefault="00A42E55" w:rsidP="00A42E55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26436B">
        <w:rPr>
          <w:rFonts w:asciiTheme="minorBidi" w:hAnsiTheme="minorBidi" w:cstheme="minorBidi"/>
          <w:sz w:val="24"/>
          <w:szCs w:val="24"/>
          <w:rtl/>
        </w:rPr>
        <w:t xml:space="preserve">תיאור המצב הקשה </w:t>
      </w:r>
      <w:r>
        <w:rPr>
          <w:rFonts w:asciiTheme="minorBidi" w:hAnsiTheme="minorBidi" w:cstheme="minorBidi" w:hint="cs"/>
          <w:sz w:val="24"/>
          <w:szCs w:val="24"/>
          <w:rtl/>
        </w:rPr>
        <w:t>של</w:t>
      </w:r>
      <w:r w:rsidRPr="0026436B">
        <w:rPr>
          <w:rFonts w:asciiTheme="minorBidi" w:hAnsiTheme="minorBidi" w:cstheme="minorBidi"/>
          <w:sz w:val="24"/>
          <w:szCs w:val="24"/>
          <w:rtl/>
        </w:rPr>
        <w:t xml:space="preserve"> הע</w:t>
      </w:r>
      <w:r>
        <w:rPr>
          <w:rFonts w:asciiTheme="minorBidi" w:hAnsiTheme="minorBidi" w:cstheme="minorBidi" w:hint="cs"/>
          <w:sz w:val="24"/>
          <w:szCs w:val="24"/>
          <w:rtl/>
        </w:rPr>
        <w:t>ם.</w:t>
      </w:r>
    </w:p>
    <w:p w:rsidR="00A42E55" w:rsidRPr="0026436B" w:rsidRDefault="00A42E55" w:rsidP="00A42E55">
      <w:pPr>
        <w:pStyle w:val="1"/>
        <w:bidi/>
        <w:spacing w:line="360" w:lineRule="auto"/>
        <w:jc w:val="both"/>
        <w:rPr>
          <w:rFonts w:asciiTheme="minorBidi" w:hAnsiTheme="minorBidi" w:cstheme="minorBidi"/>
          <w:b/>
          <w:sz w:val="24"/>
          <w:szCs w:val="24"/>
          <w:rtl/>
        </w:rPr>
      </w:pPr>
      <w:r w:rsidRPr="0026436B">
        <w:rPr>
          <w:rFonts w:asciiTheme="minorBidi" w:hAnsiTheme="minorBidi" w:cstheme="minorBidi"/>
          <w:b/>
          <w:sz w:val="24"/>
          <w:szCs w:val="24"/>
          <w:rtl/>
        </w:rPr>
        <w:t xml:space="preserve">נקרין את הפסוקים 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לצד</w:t>
      </w:r>
      <w:r w:rsidRPr="0026436B">
        <w:rPr>
          <w:rFonts w:asciiTheme="minorBidi" w:hAnsiTheme="minorBidi" w:cstheme="minorBidi"/>
          <w:b/>
          <w:sz w:val="24"/>
          <w:szCs w:val="24"/>
          <w:rtl/>
        </w:rPr>
        <w:t xml:space="preserve"> ה</w:t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הסבר על </w:t>
      </w:r>
      <w:r w:rsidRPr="0026436B">
        <w:rPr>
          <w:rFonts w:asciiTheme="minorBidi" w:hAnsiTheme="minorBidi" w:cstheme="minorBidi"/>
          <w:b/>
          <w:sz w:val="24"/>
          <w:szCs w:val="24"/>
          <w:rtl/>
        </w:rPr>
        <w:t>פעולות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יו</w:t>
      </w:r>
      <w:r w:rsidRPr="0026436B">
        <w:rPr>
          <w:rFonts w:asciiTheme="minorBidi" w:hAnsiTheme="minorBidi" w:cstheme="minorBidi"/>
          <w:b/>
          <w:sz w:val="24"/>
          <w:szCs w:val="24"/>
          <w:rtl/>
        </w:rPr>
        <w:t xml:space="preserve"> של חגי</w:t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 (ראו דף עבודה: פעולותיו של חגי </w:t>
      </w:r>
      <w:r>
        <w:rPr>
          <w:rFonts w:asciiTheme="minorBidi" w:hAnsiTheme="minorBidi" w:cstheme="minorBidi"/>
          <w:b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 תשובות).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6436B">
        <w:rPr>
          <w:rFonts w:asciiTheme="minorBidi" w:hAnsiTheme="minorBidi" w:cstheme="minorBidi" w:hint="cs"/>
          <w:b/>
          <w:bCs/>
          <w:sz w:val="24"/>
          <w:szCs w:val="24"/>
          <w:rtl/>
        </w:rPr>
        <w:t>דף עבודה</w:t>
      </w:r>
      <w:r w:rsidRPr="0026436B">
        <w:rPr>
          <w:rFonts w:asciiTheme="minorBidi" w:hAnsiTheme="minorBidi" w:cstheme="minorBidi"/>
          <w:b/>
          <w:bCs/>
          <w:sz w:val="24"/>
          <w:szCs w:val="24"/>
          <w:rtl/>
        </w:rPr>
        <w:t>: פעולות</w:t>
      </w:r>
      <w:r w:rsidRPr="0026436B">
        <w:rPr>
          <w:rFonts w:asciiTheme="minorBidi" w:hAnsiTheme="minorBidi" w:cstheme="minorBidi" w:hint="cs"/>
          <w:b/>
          <w:bCs/>
          <w:sz w:val="24"/>
          <w:szCs w:val="24"/>
          <w:rtl/>
        </w:rPr>
        <w:t>יו</w:t>
      </w:r>
      <w:r w:rsidRPr="0026436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של חגי- תשובות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6436B">
        <w:rPr>
          <w:rFonts w:ascii="David" w:hAnsi="David" w:cs="David"/>
          <w:sz w:val="24"/>
          <w:szCs w:val="24"/>
          <w:rtl/>
        </w:rPr>
        <w:t>א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בִּשְׁנַת שְׁתַּיִם לְדָרְיָוֶשׁ הַמֶּלֶךְ, בַּחֹדֶשׁ הַשִּׁשִּׁי בְּיוֹם אֶחָד לַחֹדֶשׁ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הָיָה דְבַרה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 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בְּיַדחַגַּי הַנָּבִיאאֶלזְרֻבָּבֶל בֶּןשְׁאַלְתִּיאֵל פַּחַת יְהוּדָה וְאֶליְהוֹשֻׁעַ בֶּןיְהוֹצָדָק הַכֹּהֵן הַגָּדוֹל לֵאמֹר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6436B">
        <w:rPr>
          <w:rFonts w:ascii="David" w:hAnsi="David" w:cs="David"/>
          <w:sz w:val="24"/>
          <w:szCs w:val="24"/>
          <w:rtl/>
        </w:rPr>
        <w:t>ב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כֹּה אָמַר ה צְבָאוֹת לֵאמֹר: 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6436B">
        <w:rPr>
          <w:rFonts w:asciiTheme="minorBidi" w:hAnsiTheme="minorBidi" w:cstheme="minorBidi"/>
          <w:sz w:val="24"/>
          <w:szCs w:val="24"/>
          <w:highlight w:val="green"/>
          <w:rtl/>
        </w:rPr>
        <w:t>חזרה על דברי העם ועל תחושותיו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הָעָם הַזֶּה אָמְרוּ</w:t>
      </w:r>
      <w:r>
        <w:rPr>
          <w:rFonts w:ascii="David" w:hAnsi="David" w:cs="David" w:hint="cs"/>
          <w:b/>
          <w:bCs/>
          <w:sz w:val="24"/>
          <w:szCs w:val="24"/>
          <w:rtl/>
        </w:rPr>
        <w:t>:'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לֹא עֶתבֹּא עֶתבֵּית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לְהִבָּנוֹת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.</w:t>
      </w:r>
      <w:r w:rsidRPr="0026436B">
        <w:rPr>
          <w:rFonts w:ascii="David" w:hAnsi="David" w:cs="David"/>
          <w:sz w:val="24"/>
          <w:szCs w:val="24"/>
          <w:rtl/>
        </w:rPr>
        <w:t>ג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וַיְהִי דְּבַרה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בְּיַדחַגַּי הַנָּבִיא לֵאמֹר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26436B">
        <w:rPr>
          <w:rFonts w:asciiTheme="minorBidi" w:hAnsiTheme="minorBidi" w:cstheme="minorBidi"/>
          <w:sz w:val="24"/>
          <w:szCs w:val="24"/>
          <w:highlight w:val="green"/>
          <w:rtl/>
        </w:rPr>
        <w:t>גערה והוכחה של העם על כפיות הטובה של</w:t>
      </w:r>
      <w:r>
        <w:rPr>
          <w:rFonts w:asciiTheme="minorBidi" w:hAnsiTheme="minorBidi" w:cstheme="minorBidi" w:hint="cs"/>
          <w:sz w:val="24"/>
          <w:szCs w:val="24"/>
          <w:highlight w:val="green"/>
          <w:rtl/>
        </w:rPr>
        <w:t>ו</w:t>
      </w:r>
      <w:r w:rsidRPr="0026436B">
        <w:rPr>
          <w:rFonts w:ascii="David" w:hAnsi="David" w:cs="David"/>
          <w:sz w:val="24"/>
          <w:szCs w:val="24"/>
          <w:rtl/>
        </w:rPr>
        <w:t>ד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הַעֵת לָכֶם אַתֶּם לָשֶׁבֶת בְּבָתֵּיכֶם סְפוּנִים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וְהַבַּיִת הַזֶּה חָרֵב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26436B">
        <w:rPr>
          <w:rFonts w:ascii="David" w:hAnsi="David" w:cs="David"/>
          <w:sz w:val="24"/>
          <w:szCs w:val="24"/>
          <w:rtl/>
        </w:rPr>
        <w:t>ה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וְעַתָּה, כֹּה אָמַר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צְבָאוֹת: שִׂימוּ לְבַבְכֶם עַלדַּרְכֵיכֶם. 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6436B">
        <w:rPr>
          <w:rFonts w:asciiTheme="minorBidi" w:hAnsiTheme="minorBidi" w:cstheme="minorBidi"/>
          <w:sz w:val="24"/>
          <w:szCs w:val="24"/>
          <w:highlight w:val="green"/>
          <w:rtl/>
        </w:rPr>
        <w:t>תיאור המצב הקשה</w:t>
      </w:r>
      <w:r>
        <w:rPr>
          <w:rFonts w:asciiTheme="minorBidi" w:hAnsiTheme="minorBidi" w:cstheme="minorBidi" w:hint="cs"/>
          <w:sz w:val="24"/>
          <w:szCs w:val="24"/>
          <w:highlight w:val="green"/>
          <w:rtl/>
        </w:rPr>
        <w:t xml:space="preserve"> של העם</w:t>
      </w:r>
      <w:r w:rsidRPr="0026436B">
        <w:rPr>
          <w:rFonts w:ascii="David" w:hAnsi="David" w:cs="David"/>
          <w:sz w:val="24"/>
          <w:szCs w:val="24"/>
          <w:rtl/>
        </w:rPr>
        <w:t>ו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זְרַעְתֶּם הַרְבֵּה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וְהָבֵא מְעָט</w:t>
      </w:r>
      <w:r>
        <w:rPr>
          <w:rFonts w:ascii="David" w:hAnsi="David" w:cs="David" w:hint="cs"/>
          <w:b/>
          <w:bCs/>
          <w:sz w:val="24"/>
          <w:szCs w:val="24"/>
          <w:rtl/>
        </w:rPr>
        <w:t>;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אָכוֹל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וְאֵיןלְשָׂבְעָה</w:t>
      </w:r>
      <w:r>
        <w:rPr>
          <w:rFonts w:ascii="David" w:hAnsi="David" w:cs="David" w:hint="cs"/>
          <w:b/>
          <w:bCs/>
          <w:sz w:val="24"/>
          <w:szCs w:val="24"/>
          <w:rtl/>
        </w:rPr>
        <w:t>;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שָׁתוֹ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וְאֵיןלְשָׁכְרָה</w:t>
      </w:r>
      <w:r>
        <w:rPr>
          <w:rFonts w:ascii="David" w:hAnsi="David" w:cs="David" w:hint="cs"/>
          <w:b/>
          <w:bCs/>
          <w:sz w:val="24"/>
          <w:szCs w:val="24"/>
          <w:rtl/>
        </w:rPr>
        <w:t>;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לָבוֹשׁ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וְאֵיןלְחֹם לוֹ</w:t>
      </w:r>
      <w:r>
        <w:rPr>
          <w:rFonts w:ascii="David" w:hAnsi="David" w:cs="David" w:hint="cs"/>
          <w:b/>
          <w:bCs/>
          <w:sz w:val="24"/>
          <w:szCs w:val="24"/>
          <w:rtl/>
        </w:rPr>
        <w:t>;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וְהַמִּשְׂתַּכֵּר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מִשְׂתַּכֵּר אֶלצְרוֹר נָקוּב.</w:t>
      </w:r>
      <w:r w:rsidRPr="0026436B">
        <w:rPr>
          <w:rFonts w:ascii="David" w:hAnsi="David" w:cs="David"/>
          <w:sz w:val="24"/>
          <w:szCs w:val="24"/>
          <w:rtl/>
        </w:rPr>
        <w:t>ז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כֹּה אָמַרה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צְבָאוֹת: שִׂימוּ לְבַבְכֶם עַלדַּרְכֵיכֶם.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highlight w:val="green"/>
          <w:rtl/>
        </w:rPr>
      </w:pPr>
      <w:r w:rsidRPr="0026436B">
        <w:rPr>
          <w:rFonts w:asciiTheme="minorBidi" w:hAnsiTheme="minorBidi" w:cstheme="minorBidi"/>
          <w:sz w:val="24"/>
          <w:szCs w:val="24"/>
          <w:highlight w:val="green"/>
          <w:rtl/>
        </w:rPr>
        <w:t xml:space="preserve">זירוז העם להתחיל בהכנות לבניית בית המקדש 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ח עֲלוּ הָהָר וַהֲבֵאתֶם עֵץ וּבְנוּ הַבָּיִת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6436B">
        <w:rPr>
          <w:rFonts w:asciiTheme="minorBidi" w:hAnsiTheme="minorBidi" w:cstheme="minorBidi"/>
          <w:sz w:val="24"/>
          <w:szCs w:val="24"/>
          <w:highlight w:val="green"/>
          <w:rtl/>
        </w:rPr>
        <w:t>הבטחה כי ה' יקבל ברצון את בניית בית המקדש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וְאֶרְצֶהבּוֹ ואכבד (וְאֶכָּבְדָה), אָמַר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26436B">
        <w:rPr>
          <w:rFonts w:ascii="David" w:hAnsi="David" w:cs="David"/>
          <w:sz w:val="24"/>
          <w:szCs w:val="24"/>
          <w:rtl/>
        </w:rPr>
        <w:t>ט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פָּנֹה אֶלהַרְבֵּה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וְהִנֵּה לִמְעָט, וַהֲבֵאתֶם הַבַּיִת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וְנָפַחְתִּי בוֹ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6436B">
        <w:rPr>
          <w:rFonts w:asciiTheme="minorBidi" w:hAnsiTheme="minorBidi" w:cstheme="minorBidi"/>
          <w:sz w:val="24"/>
          <w:szCs w:val="24"/>
          <w:highlight w:val="green"/>
          <w:rtl/>
        </w:rPr>
        <w:t>גערה והוכחה של העם על כפיות הטובה של</w:t>
      </w:r>
      <w:r w:rsidRPr="0026436B">
        <w:rPr>
          <w:rFonts w:asciiTheme="minorBidi" w:hAnsiTheme="minorBidi" w:cstheme="minorBidi" w:hint="cs"/>
          <w:sz w:val="24"/>
          <w:szCs w:val="24"/>
          <w:highlight w:val="green"/>
          <w:rtl/>
        </w:rPr>
        <w:t>ו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יַעַן מֶה, נְאֻם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צְבָאוֹת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>יַעַן בֵּיתִי אֲשֶׁרהוּא חָרֵב, וְאַתֶּם רָצִים אִישׁ לְבֵיתוֹ.</w:t>
      </w:r>
    </w:p>
    <w:p w:rsidR="00A42E55" w:rsidRPr="0026436B" w:rsidRDefault="00A42E55" w:rsidP="00A42E5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26436B">
        <w:rPr>
          <w:rFonts w:asciiTheme="minorBidi" w:hAnsiTheme="minorBidi" w:cstheme="minorBidi"/>
          <w:sz w:val="24"/>
          <w:szCs w:val="24"/>
          <w:highlight w:val="green"/>
          <w:rtl/>
        </w:rPr>
        <w:t xml:space="preserve">איום על העם כי אם לא יבנו את בית המקדש המצב הקשה </w:t>
      </w:r>
      <w:r>
        <w:rPr>
          <w:rFonts w:asciiTheme="minorBidi" w:hAnsiTheme="minorBidi" w:cstheme="minorBidi" w:hint="cs"/>
          <w:sz w:val="24"/>
          <w:szCs w:val="24"/>
          <w:highlight w:val="green"/>
          <w:rtl/>
        </w:rPr>
        <w:t>י</w:t>
      </w:r>
      <w:r w:rsidRPr="0026436B">
        <w:rPr>
          <w:rFonts w:asciiTheme="minorBidi" w:hAnsiTheme="minorBidi" w:cstheme="minorBidi"/>
          <w:sz w:val="24"/>
          <w:szCs w:val="24"/>
          <w:highlight w:val="green"/>
          <w:rtl/>
        </w:rPr>
        <w:t>ימשך</w:t>
      </w:r>
      <w:r w:rsidRPr="0026436B">
        <w:rPr>
          <w:rFonts w:ascii="David" w:hAnsi="David" w:cs="David"/>
          <w:sz w:val="24"/>
          <w:szCs w:val="24"/>
          <w:rtl/>
        </w:rPr>
        <w:t>י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עַלכֵּן עֲלֵיכֶם כָּלְאוּ שָׁמַיִם מִטָּל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וְהָאָרֶץ כָּלְאָה יְבוּלָהּ. </w:t>
      </w:r>
      <w:r w:rsidRPr="0026436B">
        <w:rPr>
          <w:rFonts w:ascii="David" w:hAnsi="David" w:cs="David"/>
          <w:sz w:val="24"/>
          <w:szCs w:val="24"/>
          <w:rtl/>
        </w:rPr>
        <w:t>יא</w:t>
      </w:r>
      <w:r w:rsidRPr="0026436B">
        <w:rPr>
          <w:rFonts w:ascii="David" w:hAnsi="David" w:cs="David"/>
          <w:b/>
          <w:bCs/>
          <w:sz w:val="24"/>
          <w:szCs w:val="24"/>
          <w:rtl/>
        </w:rPr>
        <w:t xml:space="preserve"> וָאֶקְרָא חֹרֶב עַלהָאָרֶץ וְעַלהֶהָרִים וְעַלהַדָּגָן וְעַלהַתִּירוֹשׁ וְעַלהַיִּצְהָר וְעַל אֲשֶׁר תּוֹצִיא הָאֲדָמָה וְעַלהָאָדָם וְעַלהַבְּהֵמָה וְעַל כָּליְגִיעַ כַּפָּיִם.</w:t>
      </w:r>
    </w:p>
    <w:p w:rsidR="006C2495" w:rsidRDefault="006C2495"/>
    <w:sectPr w:rsidR="006C2495" w:rsidSect="006C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645"/>
    <w:multiLevelType w:val="multilevel"/>
    <w:tmpl w:val="4D0C2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A42E55"/>
    <w:rsid w:val="006C2495"/>
    <w:rsid w:val="00A4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A42E5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1</cp:revision>
  <dcterms:created xsi:type="dcterms:W3CDTF">2020-03-29T17:25:00Z</dcterms:created>
  <dcterms:modified xsi:type="dcterms:W3CDTF">2020-03-29T17:26:00Z</dcterms:modified>
</cp:coreProperties>
</file>