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4" w:rsidRPr="001D7BC4" w:rsidRDefault="001D7BC4" w:rsidP="001D7BC4">
      <w:pPr>
        <w:bidi/>
      </w:pPr>
      <w:r w:rsidRPr="001D7BC4">
        <w:rPr>
          <w:b/>
          <w:bCs/>
          <w:rtl/>
        </w:rPr>
        <w:t>דף עבודה: תגובות איוב לאלוהים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איוב פרקים לח-לט: מענה אלוהים הראשון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u w:val="single"/>
          <w:rtl/>
        </w:rPr>
        <w:t>איוב מ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(א) וַיַּעַן יְהוָה אֶת־אִיּוֹב וַיֹּאמַר׃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 xml:space="preserve">(ב) הֲאם </w:t>
      </w:r>
      <w:r w:rsidRPr="001D7BC4">
        <w:rPr>
          <w:b/>
          <w:bCs/>
          <w:rtl/>
        </w:rPr>
        <w:t>רֹב</w:t>
      </w:r>
      <w:r w:rsidRPr="001D7BC4">
        <w:rPr>
          <w:rtl/>
        </w:rPr>
        <w:t xml:space="preserve">, מי שרב </w:t>
      </w:r>
      <w:r w:rsidRPr="001D7BC4">
        <w:rPr>
          <w:b/>
          <w:bCs/>
          <w:rtl/>
        </w:rPr>
        <w:t>עִם־שַׁדַּי יִסּוֹר</w:t>
      </w:r>
      <w:r w:rsidRPr="001D7BC4">
        <w:rPr>
          <w:rtl/>
        </w:rPr>
        <w:t>, נוהג באופן מוסרי, או: עשוי לקבל מוסר</w:t>
      </w:r>
      <w:r w:rsidRPr="001D7BC4">
        <w:rPr>
          <w:b/>
          <w:bCs/>
          <w:rtl/>
        </w:rPr>
        <w:t xml:space="preserve">?! </w:t>
      </w:r>
      <w:r w:rsidRPr="001D7BC4">
        <w:rPr>
          <w:rtl/>
        </w:rPr>
        <w:br/>
        <w:t>אנא, מי ש</w:t>
      </w:r>
      <w:r w:rsidRPr="001D7BC4">
        <w:rPr>
          <w:b/>
          <w:bCs/>
          <w:rtl/>
        </w:rPr>
        <w:t xml:space="preserve">מוֹכִיחַ </w:t>
      </w:r>
      <w:r w:rsidRPr="001D7BC4">
        <w:rPr>
          <w:rtl/>
        </w:rPr>
        <w:t xml:space="preserve">אותי – את </w:t>
      </w:r>
      <w:r w:rsidRPr="001D7BC4">
        <w:rPr>
          <w:b/>
          <w:bCs/>
          <w:rtl/>
        </w:rPr>
        <w:t>אֱלוֹהַּ – יַעֲנֶנָּה,</w:t>
      </w:r>
      <w:r w:rsidRPr="001D7BC4">
        <w:rPr>
          <w:rtl/>
        </w:rPr>
        <w:t xml:space="preserve"> מוזמן לנסות להשיב לדברי!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ג</w:t>
      </w:r>
      <w:r w:rsidRPr="001D7BC4">
        <w:rPr>
          <w:b/>
          <w:bCs/>
          <w:rtl/>
        </w:rPr>
        <w:t xml:space="preserve"> וַיַּעַן אִיּוֹב אֶת ה' וַיֹּאמַר׃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ד</w:t>
      </w:r>
      <w:r w:rsidRPr="001D7BC4">
        <w:rPr>
          <w:b/>
          <w:bCs/>
          <w:rtl/>
        </w:rPr>
        <w:t xml:space="preserve"> הֵן קַלֹּתִי מָה אֲשִׁיבֶךָּ יָדִי שַׂמְתִּי לְמוֹ פִי. </w:t>
      </w:r>
      <w:r w:rsidRPr="001D7BC4">
        <w:rPr>
          <w:rtl/>
        </w:rPr>
        <w:t>ה</w:t>
      </w:r>
      <w:r w:rsidRPr="001D7BC4">
        <w:rPr>
          <w:b/>
          <w:bCs/>
          <w:rtl/>
        </w:rPr>
        <w:t xml:space="preserve"> אַחַת דִּבַּרְתִּי וְלֹא אֶעֱנֶה וּשְׁתַּיִם וְלֹא אוֹסִיף.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איוב פרק מ פסוקים ו-לב ופרק מא: מענה אלוהים השני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u w:val="single"/>
          <w:rtl/>
        </w:rPr>
        <w:t>איוב  מב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א</w:t>
      </w:r>
      <w:r w:rsidRPr="001D7BC4">
        <w:rPr>
          <w:b/>
          <w:bCs/>
          <w:rtl/>
        </w:rPr>
        <w:t xml:space="preserve"> וַיַּעַן אִיּוֹב אֶת ה' וַיֹּאמַר׃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ב</w:t>
      </w:r>
      <w:r w:rsidRPr="001D7BC4">
        <w:rPr>
          <w:b/>
          <w:bCs/>
          <w:rtl/>
        </w:rPr>
        <w:t xml:space="preserve"> ידעת [יָדַעְתִּי] כִּי כֹל תּוּכָל וְלֹא יִבָּצֵר מִמְּךָ מְזִמָּה. </w:t>
      </w:r>
      <w:r w:rsidRPr="001D7BC4">
        <w:rPr>
          <w:rtl/>
        </w:rPr>
        <w:t>ג</w:t>
      </w:r>
      <w:r w:rsidRPr="001D7BC4">
        <w:rPr>
          <w:b/>
          <w:bCs/>
          <w:rtl/>
        </w:rPr>
        <w:t xml:space="preserve"> מִי זֶה מַעְלִים עֵצָה בְּלִי דָעַת? לָכֵן הִגַּדְתִּי וְלֹא אָבִין נִפְלָאוֹת מִמֶּנִּי וְלֹא אֵדָע. </w:t>
      </w:r>
      <w:r w:rsidRPr="001D7BC4">
        <w:rPr>
          <w:rtl/>
        </w:rPr>
        <w:t>ד</w:t>
      </w:r>
      <w:r w:rsidRPr="001D7BC4">
        <w:rPr>
          <w:b/>
          <w:bCs/>
          <w:rtl/>
        </w:rPr>
        <w:t xml:space="preserve"> שְׁמַע נָא, וְאָנֹכִי אֲדַבֵּר, אֶשְׁאָלְךָ וְהוֹדִיעֵנִי.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ה</w:t>
      </w:r>
      <w:r w:rsidRPr="001D7BC4">
        <w:rPr>
          <w:b/>
          <w:bCs/>
          <w:rtl/>
        </w:rPr>
        <w:t xml:space="preserve"> לְשֵׁמַע אֹזֶן שְׁמַעְתִּיךָ, וְעַתָּה עֵינִי רָאָתְךָ. </w:t>
      </w:r>
    </w:p>
    <w:p w:rsidR="001D7BC4" w:rsidRPr="001D7BC4" w:rsidRDefault="001D7BC4" w:rsidP="001D7BC4">
      <w:pPr>
        <w:bidi/>
        <w:rPr>
          <w:rtl/>
        </w:rPr>
      </w:pPr>
      <w:r w:rsidRPr="001D7BC4">
        <w:rPr>
          <w:rtl/>
        </w:rPr>
        <w:t>ו</w:t>
      </w:r>
      <w:r w:rsidRPr="001D7BC4">
        <w:rPr>
          <w:b/>
          <w:bCs/>
          <w:rtl/>
        </w:rPr>
        <w:t xml:space="preserve"> עַל כֵּן אֶמְאַס וְנִחַמְתִּי עַל עָפָר וָאֵפֶר.</w:t>
      </w:r>
    </w:p>
    <w:p w:rsidR="00E13841" w:rsidRDefault="00E13841"/>
    <w:sectPr w:rsidR="00E13841" w:rsidSect="00E1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compat/>
  <w:rsids>
    <w:rsidRoot w:val="001D7BC4"/>
    <w:rsid w:val="001D7BC4"/>
    <w:rsid w:val="00E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1</cp:revision>
  <dcterms:created xsi:type="dcterms:W3CDTF">2020-11-29T08:32:00Z</dcterms:created>
  <dcterms:modified xsi:type="dcterms:W3CDTF">2020-11-29T08:36:00Z</dcterms:modified>
</cp:coreProperties>
</file>